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CDF2EF" w14:textId="1EEED9F1" w:rsidR="00554363" w:rsidRDefault="00554363" w:rsidP="00E26697">
      <w:pPr>
        <w:rPr>
          <w:lang w:val="uk-UA"/>
        </w:rPr>
      </w:pPr>
      <w:r>
        <w:rPr>
          <w:noProof/>
          <w:color w:val="474747"/>
          <w:sz w:val="16"/>
          <w:szCs w:val="16"/>
          <w:lang w:val="uk-UA" w:eastAsia="uk-UA"/>
        </w:rPr>
        <w:drawing>
          <wp:anchor distT="114300" distB="114300" distL="114300" distR="114300" simplePos="0" relativeHeight="251655680" behindDoc="0" locked="0" layoutInCell="1" hidden="0" allowOverlap="1" wp14:anchorId="26516018" wp14:editId="1AE04320">
            <wp:simplePos x="0" y="0"/>
            <wp:positionH relativeFrom="margin">
              <wp:posOffset>-1061085</wp:posOffset>
            </wp:positionH>
            <wp:positionV relativeFrom="page">
              <wp:align>top</wp:align>
            </wp:positionV>
            <wp:extent cx="7753350" cy="1379677"/>
            <wp:effectExtent l="0" t="0" r="0" b="0"/>
            <wp:wrapNone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57918" cy="13804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B4854">
        <w:rPr>
          <w:lang w:val="uk-UA"/>
        </w:rPr>
        <w:t xml:space="preserve">                       </w:t>
      </w:r>
    </w:p>
    <w:p w14:paraId="17ED6E01" w14:textId="77777777" w:rsidR="00554363" w:rsidRDefault="00554363" w:rsidP="00E26697">
      <w:pPr>
        <w:rPr>
          <w:lang w:val="uk-UA"/>
        </w:rPr>
      </w:pPr>
    </w:p>
    <w:p w14:paraId="0AA1D22A" w14:textId="77777777" w:rsidR="00EC2213" w:rsidRDefault="00EC2213" w:rsidP="00E26697">
      <w:pPr>
        <w:rPr>
          <w:lang w:val="uk-UA"/>
        </w:rPr>
      </w:pPr>
    </w:p>
    <w:p w14:paraId="7D0858C4" w14:textId="45F119A6" w:rsidR="00670CA1" w:rsidRPr="00E26697" w:rsidRDefault="005C33B0" w:rsidP="00E26697">
      <w:pPr>
        <w:jc w:val="center"/>
        <w:rPr>
          <w:b/>
          <w:bCs/>
          <w:sz w:val="32"/>
          <w:szCs w:val="32"/>
          <w:lang w:val="uk-UA"/>
        </w:rPr>
      </w:pPr>
      <w:r w:rsidRPr="00E26697">
        <w:rPr>
          <w:b/>
          <w:bCs/>
          <w:sz w:val="32"/>
          <w:szCs w:val="32"/>
          <w:lang w:val="uk-UA"/>
        </w:rPr>
        <w:t>Інформаційна</w:t>
      </w:r>
      <w:r w:rsidR="00FB4854">
        <w:rPr>
          <w:b/>
          <w:bCs/>
          <w:sz w:val="32"/>
          <w:szCs w:val="32"/>
          <w:lang w:val="uk-UA"/>
        </w:rPr>
        <w:t xml:space="preserve"> </w:t>
      </w:r>
      <w:r w:rsidR="00954EF1" w:rsidRPr="00E26697">
        <w:rPr>
          <w:b/>
          <w:bCs/>
          <w:sz w:val="32"/>
          <w:szCs w:val="32"/>
          <w:lang w:val="uk-UA"/>
        </w:rPr>
        <w:t>політик</w:t>
      </w:r>
      <w:r w:rsidR="009B2930" w:rsidRPr="00E26697">
        <w:rPr>
          <w:b/>
          <w:bCs/>
          <w:sz w:val="32"/>
          <w:szCs w:val="32"/>
          <w:lang w:val="uk-UA"/>
        </w:rPr>
        <w:t>а</w:t>
      </w:r>
    </w:p>
    <w:p w14:paraId="44424A4B" w14:textId="48912C2F" w:rsidR="00C16454" w:rsidRPr="00E26697" w:rsidRDefault="00670CA1" w:rsidP="006D0965">
      <w:pPr>
        <w:spacing w:line="360" w:lineRule="auto"/>
        <w:jc w:val="center"/>
        <w:rPr>
          <w:b/>
          <w:bCs/>
          <w:sz w:val="32"/>
          <w:szCs w:val="32"/>
        </w:rPr>
      </w:pPr>
      <w:r w:rsidRPr="00E26697">
        <w:rPr>
          <w:b/>
          <w:bCs/>
          <w:sz w:val="32"/>
          <w:szCs w:val="32"/>
          <w:lang w:val="uk-UA"/>
        </w:rPr>
        <w:t>(інформаційне</w:t>
      </w:r>
      <w:r w:rsidR="00FB4854">
        <w:rPr>
          <w:b/>
          <w:bCs/>
          <w:sz w:val="32"/>
          <w:szCs w:val="32"/>
          <w:lang w:val="uk-UA"/>
        </w:rPr>
        <w:t xml:space="preserve"> </w:t>
      </w:r>
      <w:r w:rsidRPr="00E26697">
        <w:rPr>
          <w:b/>
          <w:bCs/>
          <w:sz w:val="32"/>
          <w:szCs w:val="32"/>
          <w:lang w:val="uk-UA"/>
        </w:rPr>
        <w:t>суспільство,</w:t>
      </w:r>
      <w:r w:rsidR="00FB4854">
        <w:rPr>
          <w:b/>
          <w:bCs/>
          <w:sz w:val="32"/>
          <w:szCs w:val="32"/>
          <w:lang w:val="uk-UA"/>
        </w:rPr>
        <w:t xml:space="preserve"> </w:t>
      </w:r>
      <w:r w:rsidRPr="00E26697">
        <w:rPr>
          <w:b/>
          <w:bCs/>
          <w:sz w:val="32"/>
          <w:szCs w:val="32"/>
          <w:lang w:val="uk-UA"/>
        </w:rPr>
        <w:t>інформаційне</w:t>
      </w:r>
      <w:r w:rsidR="00FB4854">
        <w:rPr>
          <w:b/>
          <w:bCs/>
          <w:sz w:val="32"/>
          <w:szCs w:val="32"/>
          <w:lang w:val="uk-UA"/>
        </w:rPr>
        <w:t xml:space="preserve"> </w:t>
      </w:r>
      <w:r w:rsidRPr="00E26697">
        <w:rPr>
          <w:b/>
          <w:bCs/>
          <w:sz w:val="32"/>
          <w:szCs w:val="32"/>
          <w:lang w:val="uk-UA"/>
        </w:rPr>
        <w:t>право)</w:t>
      </w:r>
      <w:r w:rsidR="00FB4854">
        <w:rPr>
          <w:b/>
          <w:bCs/>
          <w:sz w:val="32"/>
          <w:szCs w:val="32"/>
        </w:rPr>
        <w:t xml:space="preserve"> </w:t>
      </w:r>
      <w:r w:rsidR="00C16454" w:rsidRPr="00E26697">
        <w:rPr>
          <w:b/>
          <w:bCs/>
          <w:sz w:val="32"/>
          <w:szCs w:val="32"/>
        </w:rPr>
        <w:t>:</w:t>
      </w:r>
    </w:p>
    <w:p w14:paraId="3E28F916" w14:textId="0D15E667" w:rsidR="00C16454" w:rsidRPr="00E26697" w:rsidRDefault="00C16454" w:rsidP="00E26697">
      <w:pPr>
        <w:jc w:val="center"/>
        <w:rPr>
          <w:b/>
          <w:bCs/>
          <w:i/>
          <w:szCs w:val="28"/>
        </w:rPr>
      </w:pPr>
      <w:r w:rsidRPr="00E26697">
        <w:rPr>
          <w:b/>
          <w:bCs/>
          <w:i/>
          <w:szCs w:val="28"/>
        </w:rPr>
        <w:t>анотований</w:t>
      </w:r>
      <w:r w:rsidR="00FB4854">
        <w:rPr>
          <w:b/>
          <w:bCs/>
          <w:i/>
          <w:szCs w:val="28"/>
        </w:rPr>
        <w:t xml:space="preserve"> </w:t>
      </w:r>
      <w:r w:rsidRPr="00E26697">
        <w:rPr>
          <w:b/>
          <w:bCs/>
          <w:i/>
          <w:szCs w:val="28"/>
        </w:rPr>
        <w:t>бібліографічний</w:t>
      </w:r>
      <w:r w:rsidR="00FB4854">
        <w:rPr>
          <w:b/>
          <w:bCs/>
          <w:i/>
          <w:szCs w:val="28"/>
        </w:rPr>
        <w:t xml:space="preserve"> </w:t>
      </w:r>
      <w:r w:rsidRPr="00E26697">
        <w:rPr>
          <w:b/>
          <w:bCs/>
          <w:i/>
          <w:szCs w:val="28"/>
        </w:rPr>
        <w:t>список</w:t>
      </w:r>
    </w:p>
    <w:p w14:paraId="44E892AA" w14:textId="757FE53D" w:rsidR="003B695E" w:rsidRDefault="00CD2677" w:rsidP="00E26697">
      <w:pPr>
        <w:rPr>
          <w:lang w:val="uk-UA"/>
        </w:rPr>
      </w:pPr>
      <w:r w:rsidRPr="00900F88">
        <w:rPr>
          <w:rFonts w:cs="Times New Roman"/>
          <w:noProof/>
          <w:sz w:val="24"/>
          <w:szCs w:val="24"/>
          <w:lang w:val="uk-UA" w:eastAsia="uk-UA"/>
        </w:rPr>
        <w:drawing>
          <wp:anchor distT="114300" distB="114300" distL="114300" distR="114300" simplePos="0" relativeHeight="251659264" behindDoc="1" locked="0" layoutInCell="1" allowOverlap="1" wp14:anchorId="1E26C97B" wp14:editId="133B7C33">
            <wp:simplePos x="0" y="0"/>
            <wp:positionH relativeFrom="margin">
              <wp:posOffset>-1064895</wp:posOffset>
            </wp:positionH>
            <wp:positionV relativeFrom="margin">
              <wp:posOffset>2312670</wp:posOffset>
            </wp:positionV>
            <wp:extent cx="735330" cy="701040"/>
            <wp:effectExtent l="0" t="0" r="7620" b="381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4F5D26" w14:textId="252FB02E" w:rsidR="00CF145B" w:rsidRPr="00900F88" w:rsidRDefault="00CF145B" w:rsidP="00EC2213">
      <w:pPr>
        <w:spacing w:after="120"/>
        <w:ind w:right="-324"/>
        <w:rPr>
          <w:rFonts w:cs="Times New Roman"/>
          <w:color w:val="274E13"/>
          <w:sz w:val="24"/>
          <w:szCs w:val="24"/>
        </w:rPr>
      </w:pPr>
      <w:r w:rsidRPr="00900F88">
        <w:rPr>
          <w:rFonts w:cs="Times New Roman"/>
          <w:color w:val="274E13"/>
          <w:sz w:val="24"/>
          <w:szCs w:val="24"/>
        </w:rPr>
        <w:t>Вип.</w:t>
      </w:r>
      <w:r w:rsidR="00FB4854">
        <w:rPr>
          <w:rFonts w:cs="Times New Roman"/>
          <w:color w:val="274E13"/>
          <w:sz w:val="24"/>
          <w:szCs w:val="24"/>
        </w:rPr>
        <w:t xml:space="preserve"> </w:t>
      </w:r>
      <w:r w:rsidR="002363DE">
        <w:rPr>
          <w:rFonts w:cs="Times New Roman"/>
          <w:color w:val="274E13"/>
          <w:sz w:val="24"/>
          <w:szCs w:val="24"/>
          <w:lang w:val="uk-UA"/>
        </w:rPr>
        <w:t>7</w:t>
      </w:r>
      <w:r w:rsidR="00FB4854">
        <w:rPr>
          <w:rFonts w:cs="Times New Roman"/>
          <w:color w:val="274E13"/>
          <w:sz w:val="24"/>
          <w:szCs w:val="24"/>
        </w:rPr>
        <w:t xml:space="preserve"> </w:t>
      </w:r>
      <w:r w:rsidRPr="00900F88">
        <w:rPr>
          <w:rFonts w:cs="Times New Roman"/>
          <w:color w:val="274E13"/>
          <w:sz w:val="24"/>
          <w:szCs w:val="24"/>
        </w:rPr>
        <w:t>/</w:t>
      </w:r>
      <w:r w:rsidR="00FB4854">
        <w:rPr>
          <w:rFonts w:cs="Times New Roman"/>
          <w:color w:val="274E13"/>
          <w:sz w:val="24"/>
          <w:szCs w:val="24"/>
        </w:rPr>
        <w:t xml:space="preserve"> </w:t>
      </w:r>
      <w:r w:rsidRPr="00900F88">
        <w:rPr>
          <w:rFonts w:cs="Times New Roman"/>
          <w:color w:val="274E13"/>
          <w:sz w:val="24"/>
          <w:szCs w:val="24"/>
        </w:rPr>
        <w:t>2026</w:t>
      </w:r>
    </w:p>
    <w:p w14:paraId="64B54907" w14:textId="2B5CDBE5" w:rsidR="00CF145B" w:rsidRPr="00900F88" w:rsidRDefault="002363DE" w:rsidP="00EC2213">
      <w:pPr>
        <w:spacing w:after="120"/>
        <w:rPr>
          <w:rFonts w:cs="Times New Roman"/>
          <w:color w:val="274E13"/>
          <w:sz w:val="24"/>
          <w:szCs w:val="24"/>
          <w:lang w:val="uk-UA"/>
        </w:rPr>
      </w:pPr>
      <w:r>
        <w:rPr>
          <w:rFonts w:cs="Times New Roman"/>
          <w:color w:val="274E13"/>
          <w:sz w:val="24"/>
          <w:szCs w:val="24"/>
          <w:lang w:val="uk-UA"/>
        </w:rPr>
        <w:t>серпень</w:t>
      </w:r>
    </w:p>
    <w:p w14:paraId="19BF83A9" w14:textId="13739079" w:rsidR="00CF145B" w:rsidRPr="00D6744D" w:rsidRDefault="00CF145B" w:rsidP="00CF145B">
      <w:pPr>
        <w:rPr>
          <w:rFonts w:cs="Times New Roman"/>
          <w:b/>
          <w:sz w:val="24"/>
          <w:szCs w:val="24"/>
          <w:lang w:val="uk-UA"/>
        </w:rPr>
      </w:pPr>
      <w:r w:rsidRPr="00EC2213">
        <w:rPr>
          <w:rFonts w:cs="Times New Roman"/>
          <w:b/>
          <w:bCs/>
          <w:color w:val="274E13"/>
          <w:sz w:val="24"/>
          <w:szCs w:val="24"/>
          <w:lang w:val="en-US"/>
        </w:rPr>
        <w:t>URL</w:t>
      </w:r>
      <w:r w:rsidRPr="002363DE">
        <w:rPr>
          <w:rFonts w:cs="Times New Roman"/>
          <w:b/>
          <w:bCs/>
          <w:color w:val="274E13"/>
          <w:sz w:val="24"/>
          <w:szCs w:val="24"/>
        </w:rPr>
        <w:t>:</w:t>
      </w:r>
      <w:r w:rsidR="00FB4854">
        <w:rPr>
          <w:rFonts w:cs="Times New Roman"/>
          <w:b/>
          <w:bCs/>
          <w:color w:val="274E13"/>
          <w:sz w:val="24"/>
          <w:szCs w:val="24"/>
        </w:rPr>
        <w:t xml:space="preserve"> </w:t>
      </w:r>
      <w:hyperlink r:id="rId9" w:history="1">
        <w:r w:rsidRPr="00EC2213">
          <w:rPr>
            <w:rStyle w:val="a3"/>
            <w:rFonts w:cs="Times New Roman"/>
            <w:color w:val="274E13"/>
            <w:sz w:val="24"/>
            <w:szCs w:val="24"/>
            <w:lang w:val="en-US"/>
          </w:rPr>
          <w:t>http</w:t>
        </w:r>
        <w:r w:rsidRPr="002363DE">
          <w:rPr>
            <w:rStyle w:val="a3"/>
            <w:rFonts w:cs="Times New Roman"/>
            <w:color w:val="274E13"/>
            <w:sz w:val="24"/>
            <w:szCs w:val="24"/>
          </w:rPr>
          <w:t>://</w:t>
        </w:r>
        <w:r w:rsidRPr="00EC2213">
          <w:rPr>
            <w:rStyle w:val="a3"/>
            <w:rFonts w:cs="Times New Roman"/>
            <w:color w:val="274E13"/>
            <w:sz w:val="24"/>
            <w:szCs w:val="24"/>
            <w:lang w:val="en-US"/>
          </w:rPr>
          <w:t>nplu</w:t>
        </w:r>
        <w:r w:rsidRPr="002363DE">
          <w:rPr>
            <w:rStyle w:val="a3"/>
            <w:rFonts w:cs="Times New Roman"/>
            <w:color w:val="274E13"/>
            <w:sz w:val="24"/>
            <w:szCs w:val="24"/>
          </w:rPr>
          <w:t>.</w:t>
        </w:r>
        <w:r w:rsidRPr="00EC2213">
          <w:rPr>
            <w:rStyle w:val="a3"/>
            <w:rFonts w:cs="Times New Roman"/>
            <w:color w:val="274E13"/>
            <w:sz w:val="24"/>
            <w:szCs w:val="24"/>
            <w:lang w:val="en-US"/>
          </w:rPr>
          <w:t>org</w:t>
        </w:r>
        <w:r w:rsidRPr="002363DE">
          <w:rPr>
            <w:rStyle w:val="a3"/>
            <w:rFonts w:cs="Times New Roman"/>
            <w:color w:val="274E13"/>
            <w:sz w:val="24"/>
            <w:szCs w:val="24"/>
          </w:rPr>
          <w:t>/</w:t>
        </w:r>
        <w:r w:rsidRPr="00EC2213">
          <w:rPr>
            <w:rStyle w:val="a3"/>
            <w:rFonts w:cs="Times New Roman"/>
            <w:color w:val="274E13"/>
            <w:sz w:val="24"/>
            <w:szCs w:val="24"/>
            <w:lang w:val="en-US"/>
          </w:rPr>
          <w:t>article</w:t>
        </w:r>
        <w:r w:rsidRPr="002363DE">
          <w:rPr>
            <w:rStyle w:val="a3"/>
            <w:rFonts w:cs="Times New Roman"/>
            <w:color w:val="274E13"/>
            <w:sz w:val="24"/>
            <w:szCs w:val="24"/>
          </w:rPr>
          <w:t>.</w:t>
        </w:r>
        <w:r w:rsidRPr="00EC2213">
          <w:rPr>
            <w:rStyle w:val="a3"/>
            <w:rFonts w:cs="Times New Roman"/>
            <w:color w:val="274E13"/>
            <w:sz w:val="24"/>
            <w:szCs w:val="24"/>
            <w:lang w:val="en-US"/>
          </w:rPr>
          <w:t>php</w:t>
        </w:r>
        <w:r w:rsidRPr="002363DE">
          <w:rPr>
            <w:rStyle w:val="a3"/>
            <w:rFonts w:cs="Times New Roman"/>
            <w:color w:val="274E13"/>
            <w:sz w:val="24"/>
            <w:szCs w:val="24"/>
          </w:rPr>
          <w:t>?</w:t>
        </w:r>
        <w:r w:rsidRPr="00EC2213">
          <w:rPr>
            <w:rStyle w:val="a3"/>
            <w:rFonts w:cs="Times New Roman"/>
            <w:color w:val="274E13"/>
            <w:sz w:val="24"/>
            <w:szCs w:val="24"/>
            <w:lang w:val="en-US"/>
          </w:rPr>
          <w:t>id</w:t>
        </w:r>
        <w:r w:rsidRPr="002363DE">
          <w:rPr>
            <w:rStyle w:val="a3"/>
            <w:rFonts w:cs="Times New Roman"/>
            <w:color w:val="274E13"/>
            <w:sz w:val="24"/>
            <w:szCs w:val="24"/>
          </w:rPr>
          <w:t>=423&amp;</w:t>
        </w:r>
        <w:r w:rsidRPr="00EC2213">
          <w:rPr>
            <w:rStyle w:val="a3"/>
            <w:rFonts w:cs="Times New Roman"/>
            <w:color w:val="274E13"/>
            <w:sz w:val="24"/>
            <w:szCs w:val="24"/>
            <w:lang w:val="en-US"/>
          </w:rPr>
          <w:t>subject</w:t>
        </w:r>
        <w:r w:rsidRPr="002363DE">
          <w:rPr>
            <w:rStyle w:val="a3"/>
            <w:rFonts w:cs="Times New Roman"/>
            <w:color w:val="274E13"/>
            <w:sz w:val="24"/>
            <w:szCs w:val="24"/>
          </w:rPr>
          <w:t>=3</w:t>
        </w:r>
      </w:hyperlink>
    </w:p>
    <w:p w14:paraId="632AB65F" w14:textId="77777777" w:rsidR="00CF145B" w:rsidRDefault="00CF145B" w:rsidP="00CF145B">
      <w:pPr>
        <w:rPr>
          <w:rFonts w:cs="Times New Roman"/>
          <w:b/>
          <w:sz w:val="24"/>
          <w:szCs w:val="24"/>
          <w:lang w:val="uk-UA"/>
        </w:rPr>
      </w:pPr>
    </w:p>
    <w:p w14:paraId="17DE0FB1" w14:textId="7E7AB657" w:rsidR="00FB4854" w:rsidRPr="00FB4854" w:rsidRDefault="00FB4854" w:rsidP="00FB4854">
      <w:pPr>
        <w:pStyle w:val="a7"/>
        <w:numPr>
          <w:ilvl w:val="0"/>
          <w:numId w:val="26"/>
        </w:numPr>
        <w:spacing w:before="120" w:after="0" w:line="360" w:lineRule="auto"/>
        <w:ind w:left="0" w:firstLine="567"/>
        <w:jc w:val="both"/>
        <w:rPr>
          <w:rFonts w:cs="Times New Roman"/>
          <w:bCs/>
          <w:szCs w:val="28"/>
          <w:lang w:val="uk-UA"/>
        </w:rPr>
      </w:pPr>
      <w:r w:rsidRPr="00FB4854">
        <w:rPr>
          <w:rFonts w:cs="Times New Roman"/>
          <w:b/>
          <w:bCs/>
          <w:szCs w:val="28"/>
          <w:lang w:val="uk-UA"/>
        </w:rPr>
        <w:t>Бережна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Д.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План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Зеленського: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Україна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прагне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покращити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свій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імідж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у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Польщі,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—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ЗМІ</w:t>
      </w:r>
      <w:r w:rsidRPr="00FB4854">
        <w:rPr>
          <w:rFonts w:cs="Times New Roman"/>
          <w:bCs/>
          <w:szCs w:val="28"/>
          <w:lang w:val="uk-UA"/>
        </w:rPr>
        <w:t xml:space="preserve"> [Електронний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ресурс]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/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Дар’я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Бережна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//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</w:rPr>
        <w:t>Focus</w:t>
      </w:r>
      <w:r w:rsidRPr="00FB4854">
        <w:rPr>
          <w:rFonts w:cs="Times New Roman"/>
          <w:bCs/>
          <w:szCs w:val="28"/>
          <w:lang w:val="uk-UA"/>
        </w:rPr>
        <w:t>.</w:t>
      </w:r>
      <w:r w:rsidRPr="00FB4854">
        <w:rPr>
          <w:rFonts w:cs="Times New Roman"/>
          <w:bCs/>
          <w:szCs w:val="28"/>
        </w:rPr>
        <w:t>ua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: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[вебсайт].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2026.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13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серп.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—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Електрон.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 xml:space="preserve">дані. </w:t>
      </w:r>
      <w:r w:rsidRPr="00FB4854">
        <w:rPr>
          <w:rFonts w:cs="Times New Roman"/>
          <w:bCs/>
          <w:i/>
          <w:iCs/>
          <w:szCs w:val="28"/>
          <w:lang w:val="uk-UA"/>
        </w:rPr>
        <w:t>Як повідомило видання ”</w:t>
      </w:r>
      <w:r w:rsidRPr="00FB4854">
        <w:rPr>
          <w:rFonts w:cs="Times New Roman"/>
          <w:bCs/>
          <w:i/>
          <w:iCs/>
          <w:szCs w:val="28"/>
        </w:rPr>
        <w:t>Dziennik</w:t>
      </w:r>
      <w:r w:rsidRPr="00FB4854"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Gazeta</w:t>
      </w:r>
      <w:r w:rsidRPr="00FB4854"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Prawna</w:t>
      </w:r>
      <w:r w:rsidRPr="00FB4854">
        <w:rPr>
          <w:rFonts w:cs="Times New Roman"/>
          <w:bCs/>
          <w:i/>
          <w:iCs/>
          <w:szCs w:val="28"/>
          <w:lang w:val="uk-UA"/>
        </w:rPr>
        <w:t xml:space="preserve">”, Україна розпочне в Польщі кампанію, спрямовану на поліпшення свого іміджу після кризи у польсько-українських відносинах, яка передбачає нагадування про історичні союзи та виявлення російського впливу в умовах, що є несприятливими для України. </w:t>
      </w:r>
      <w:r w:rsidRPr="00FB4854">
        <w:rPr>
          <w:rFonts w:cs="Times New Roman"/>
          <w:bCs/>
          <w:i/>
          <w:iCs/>
          <w:szCs w:val="28"/>
        </w:rPr>
        <w:t>Головна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мета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кампанії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—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виявити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поляків,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які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й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надалі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симпатизують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Україні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після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кризи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польсько-українських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відносинах.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Однак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вона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також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буде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спрямована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виявлення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російського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впливу,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зокрема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фінансового,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групах,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що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вороже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налаштовані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України.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Вказано,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що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межах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цієї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ініціативи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Президент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України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Володимир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Зеленський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має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намір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посилити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співпрацю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бізнесом,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експертами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ЗМІ.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Крім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того,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Міністерстві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закордонних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справ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України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(МЗС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України)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буде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створено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спеціальну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групу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питань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зв’язків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із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Польщею,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складу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якої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увійдуть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колишні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посли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України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Польщі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Боднар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Зварич.</w:t>
      </w:r>
      <w:r>
        <w:rPr>
          <w:rFonts w:cs="Times New Roman"/>
          <w:bCs/>
          <w:szCs w:val="28"/>
        </w:rPr>
        <w:t xml:space="preserve"> </w:t>
      </w:r>
      <w:r w:rsidRPr="00FB4854">
        <w:rPr>
          <w:rFonts w:cs="Times New Roman"/>
          <w:bCs/>
          <w:szCs w:val="28"/>
        </w:rPr>
        <w:t>Текст:</w:t>
      </w:r>
      <w:r>
        <w:rPr>
          <w:rFonts w:cs="Times New Roman"/>
          <w:bCs/>
          <w:szCs w:val="28"/>
        </w:rPr>
        <w:t xml:space="preserve"> </w:t>
      </w:r>
      <w:hyperlink r:id="rId10" w:tgtFrame="_blank" w:history="1">
        <w:r w:rsidRPr="00FB4854">
          <w:rPr>
            <w:rStyle w:val="a3"/>
            <w:rFonts w:cs="Times New Roman"/>
            <w:bCs/>
            <w:szCs w:val="28"/>
          </w:rPr>
          <w:t>https://focus.ua/uk/politics/764346-plan-zelenskogo-ukrajina-pragne-pokrashchiti-sviy-imidzh-u-polshchi-zmi</w:t>
        </w:r>
      </w:hyperlink>
    </w:p>
    <w:p w14:paraId="3D0CB58B" w14:textId="422453E5" w:rsidR="00FB4854" w:rsidRPr="00FB4854" w:rsidRDefault="00FB4854" w:rsidP="00FB4854">
      <w:pPr>
        <w:pStyle w:val="a7"/>
        <w:numPr>
          <w:ilvl w:val="0"/>
          <w:numId w:val="26"/>
        </w:numPr>
        <w:spacing w:before="120" w:after="0" w:line="360" w:lineRule="auto"/>
        <w:ind w:left="0" w:firstLine="567"/>
        <w:jc w:val="both"/>
        <w:rPr>
          <w:rFonts w:cs="Times New Roman"/>
          <w:bCs/>
          <w:szCs w:val="28"/>
          <w:lang w:val="uk-UA"/>
        </w:rPr>
      </w:pPr>
      <w:r w:rsidRPr="00FB4854">
        <w:rPr>
          <w:rFonts w:cs="Times New Roman"/>
          <w:b/>
          <w:bCs/>
          <w:szCs w:val="28"/>
          <w:lang w:val="uk-UA"/>
        </w:rPr>
        <w:t>Буняк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В.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Книга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про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«Українське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радіо»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і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проєкт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радіо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«Культура»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ввійшли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до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переліку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претендентів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на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премію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Чорновола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lastRenderedPageBreak/>
        <w:t>[Електронний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ресурс]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/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Валерія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Буняк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//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Детектор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медіа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: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[інтернет-вид.].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2026.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27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серп.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Електрон.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дані.</w:t>
      </w:r>
      <w:r>
        <w:rPr>
          <w:rFonts w:cs="Times New Roman"/>
          <w:bCs/>
          <w:szCs w:val="28"/>
          <w:lang w:val="uk-UA"/>
        </w:rPr>
        <w:t xml:space="preserve">  </w:t>
      </w:r>
      <w:r w:rsidRPr="00FB4854">
        <w:rPr>
          <w:rFonts w:cs="Times New Roman"/>
          <w:bCs/>
          <w:i/>
          <w:iCs/>
          <w:szCs w:val="28"/>
          <w:lang w:val="uk-UA"/>
        </w:rPr>
        <w:t>Йдеться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книгу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«Українське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радіо.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Історія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буремного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століття»,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яка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увійшла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до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переліку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претендентів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на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премію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ім.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В’ячеслава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Чорновола.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Видання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розповідає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історію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українського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радіо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від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його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заснування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1924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р.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до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сьогодення,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зокрема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розвиток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радіомовлення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різні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історичні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періоди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та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його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роль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житті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українського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суспільства.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Автори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книги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простежують,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як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українське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радіо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змінювалося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разом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із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країною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та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залишалося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важливим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джерелом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інформації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й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голосом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України.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Нагадано,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що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підсумками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Книжкового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Арсеналу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2025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книжка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«Українське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радіо.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Історія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буремного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століття»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опинилася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на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першій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сходинці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списку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бестселерів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видавництва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«Лабораторія»,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також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видання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перемогло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номінації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«Історія»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книжкової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премії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KBU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Awards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2025.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Також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до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переліку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претендентів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увійшов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проєкт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радіо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«Культура»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«Як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ми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дорослішали?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Революції,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які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нас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змінили»,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присвячений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ключовим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подіям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новітньої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історії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України.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Зауважено,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що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премію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ім.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В’ячеслава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Чорновола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найкращу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публіцистичну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роботу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галузі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журналістики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присуджують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щороку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авторам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публіцистичних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творів,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які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сприяють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збереженню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історичної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пам’яті,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розвитку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національної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свідомості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та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утвердженню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самобутності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українського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народу.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Текст:</w:t>
      </w:r>
      <w:r>
        <w:rPr>
          <w:rFonts w:cs="Times New Roman"/>
          <w:bCs/>
          <w:szCs w:val="28"/>
          <w:lang w:val="uk-UA"/>
        </w:rPr>
        <w:t xml:space="preserve"> </w:t>
      </w:r>
      <w:hyperlink r:id="rId11" w:tgtFrame="_blank" w:history="1">
        <w:r w:rsidRPr="00FB4854">
          <w:rPr>
            <w:rStyle w:val="a3"/>
            <w:rFonts w:cs="Times New Roman"/>
            <w:bCs/>
            <w:szCs w:val="28"/>
            <w:lang w:val="uk-UA"/>
          </w:rPr>
          <w:t>https://stv.detector.media/suspilna-korporatsiya/read/9481/2026-08-27-knyga-pro-ukrainske-radio-i-proiekt-radio-kultura-vviyshly-do-pereliku-pretendentiv-na-premiyu-chornovola/</w:t>
        </w:r>
      </w:hyperlink>
    </w:p>
    <w:p w14:paraId="2B9D70D6" w14:textId="1C33EED1" w:rsidR="00FB4854" w:rsidRPr="00FB4854" w:rsidRDefault="00FB4854" w:rsidP="00FB4854">
      <w:pPr>
        <w:pStyle w:val="a7"/>
        <w:numPr>
          <w:ilvl w:val="0"/>
          <w:numId w:val="26"/>
        </w:numPr>
        <w:spacing w:before="120" w:after="0" w:line="360" w:lineRule="auto"/>
        <w:ind w:left="0" w:firstLine="567"/>
        <w:jc w:val="both"/>
        <w:rPr>
          <w:rFonts w:cs="Times New Roman"/>
          <w:bCs/>
          <w:szCs w:val="28"/>
          <w:lang w:val="uk-UA"/>
        </w:rPr>
      </w:pPr>
      <w:r w:rsidRPr="00FB4854">
        <w:rPr>
          <w:rFonts w:cs="Times New Roman"/>
          <w:b/>
          <w:bCs/>
          <w:szCs w:val="28"/>
        </w:rPr>
        <w:t>Буняк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В.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Нова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Зеландія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готує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законопроєкт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про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заборону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соцмереж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для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дітей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до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16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років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[Електронний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ресурс]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/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Валерія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Буняк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//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Детектор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медіа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: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[інтернет-вид.].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2026.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25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серп.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Електрон.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дані.</w:t>
      </w:r>
      <w:r>
        <w:rPr>
          <w:rFonts w:cs="Times New Roman"/>
          <w:bCs/>
          <w:szCs w:val="28"/>
          <w:lang w:val="uk-UA"/>
        </w:rPr>
        <w:t xml:space="preserve">  </w:t>
      </w:r>
      <w:r w:rsidRPr="00FB4854">
        <w:rPr>
          <w:rFonts w:cs="Times New Roman"/>
          <w:bCs/>
          <w:i/>
          <w:iCs/>
          <w:szCs w:val="28"/>
        </w:rPr>
        <w:t>Йдеться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про</w:t>
      </w:r>
      <w:r>
        <w:rPr>
          <w:rFonts w:cs="Times New Roman"/>
          <w:bCs/>
          <w:i/>
          <w:iCs/>
          <w:szCs w:val="28"/>
        </w:rPr>
        <w:t xml:space="preserve">  </w:t>
      </w:r>
      <w:r w:rsidRPr="00FB4854">
        <w:rPr>
          <w:rFonts w:cs="Times New Roman"/>
          <w:bCs/>
          <w:i/>
          <w:iCs/>
          <w:szCs w:val="28"/>
        </w:rPr>
        <w:t>законодавчу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ініціативу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Нової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Зеландії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щодо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заборони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користування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соціальними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мережами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особами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віком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16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років.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Проаналізовано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запропонований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механізм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вікової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верифікації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користувачів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із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використанням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даних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облікових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записів,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технологій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розпізнавання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обличчя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цифрової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ідентифікації.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Передбачено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покладення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відповідальності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дотримання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lastRenderedPageBreak/>
        <w:t>обмежень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цифрові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платформи,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яким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разі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порушення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може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загрожувати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штраф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10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%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глобального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доходу.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Ініціатива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обґрунтовується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необхідністю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захисту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дітей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від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шкідливого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контенту,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залежності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від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цифрових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технологій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негативного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впливу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соціальних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мереж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психічне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здоров’я,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сон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навчання.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Водночас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висвітлено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політичні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правові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дискусії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щодо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доцільності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такого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регулювання,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захисту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приватності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меж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відповідальності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держави,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батьків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технологічних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компаній.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Текст:</w:t>
      </w:r>
      <w:r>
        <w:rPr>
          <w:rFonts w:cs="Times New Roman"/>
          <w:bCs/>
          <w:szCs w:val="28"/>
          <w:lang w:val="uk-UA"/>
        </w:rPr>
        <w:t xml:space="preserve"> </w:t>
      </w:r>
      <w:hyperlink r:id="rId12" w:tgtFrame="_blank" w:history="1">
        <w:r w:rsidRPr="00FB4854">
          <w:rPr>
            <w:rStyle w:val="a3"/>
            <w:rFonts w:cs="Times New Roman"/>
            <w:bCs/>
            <w:szCs w:val="28"/>
          </w:rPr>
          <w:t>https</w:t>
        </w:r>
        <w:r w:rsidRPr="00FB4854">
          <w:rPr>
            <w:rStyle w:val="a3"/>
            <w:rFonts w:cs="Times New Roman"/>
            <w:bCs/>
            <w:szCs w:val="28"/>
            <w:lang w:val="uk-UA"/>
          </w:rPr>
          <w:t>://</w:t>
        </w:r>
        <w:r w:rsidRPr="00FB4854">
          <w:rPr>
            <w:rStyle w:val="a3"/>
            <w:rFonts w:cs="Times New Roman"/>
            <w:bCs/>
            <w:szCs w:val="28"/>
          </w:rPr>
          <w:t>ms</w:t>
        </w:r>
        <w:r w:rsidRPr="00FB4854">
          <w:rPr>
            <w:rStyle w:val="a3"/>
            <w:rFonts w:cs="Times New Roman"/>
            <w:bCs/>
            <w:szCs w:val="28"/>
            <w:lang w:val="uk-UA"/>
          </w:rPr>
          <w:t>.</w:t>
        </w:r>
        <w:r w:rsidRPr="00FB4854">
          <w:rPr>
            <w:rStyle w:val="a3"/>
            <w:rFonts w:cs="Times New Roman"/>
            <w:bCs/>
            <w:szCs w:val="28"/>
          </w:rPr>
          <w:t>detector</w:t>
        </w:r>
        <w:r w:rsidRPr="00FB4854">
          <w:rPr>
            <w:rStyle w:val="a3"/>
            <w:rFonts w:cs="Times New Roman"/>
            <w:bCs/>
            <w:szCs w:val="28"/>
            <w:lang w:val="uk-UA"/>
          </w:rPr>
          <w:t>.</w:t>
        </w:r>
        <w:r w:rsidRPr="00FB4854">
          <w:rPr>
            <w:rStyle w:val="a3"/>
            <w:rFonts w:cs="Times New Roman"/>
            <w:bCs/>
            <w:szCs w:val="28"/>
          </w:rPr>
          <w:t>media</w:t>
        </w:r>
        <w:r w:rsidRPr="00FB4854">
          <w:rPr>
            <w:rStyle w:val="a3"/>
            <w:rFonts w:cs="Times New Roman"/>
            <w:bCs/>
            <w:szCs w:val="28"/>
            <w:lang w:val="uk-UA"/>
          </w:rPr>
          <w:t>/</w:t>
        </w:r>
        <w:r w:rsidRPr="00FB4854">
          <w:rPr>
            <w:rStyle w:val="a3"/>
            <w:rFonts w:cs="Times New Roman"/>
            <w:bCs/>
            <w:szCs w:val="28"/>
          </w:rPr>
          <w:t>sotsmerezhi</w:t>
        </w:r>
        <w:r w:rsidRPr="00FB4854">
          <w:rPr>
            <w:rStyle w:val="a3"/>
            <w:rFonts w:cs="Times New Roman"/>
            <w:bCs/>
            <w:szCs w:val="28"/>
            <w:lang w:val="uk-UA"/>
          </w:rPr>
          <w:t>/</w:t>
        </w:r>
        <w:r w:rsidRPr="00FB4854">
          <w:rPr>
            <w:rStyle w:val="a3"/>
            <w:rFonts w:cs="Times New Roman"/>
            <w:bCs/>
            <w:szCs w:val="28"/>
          </w:rPr>
          <w:t>post</w:t>
        </w:r>
        <w:r w:rsidRPr="00FB4854">
          <w:rPr>
            <w:rStyle w:val="a3"/>
            <w:rFonts w:cs="Times New Roman"/>
            <w:bCs/>
            <w:szCs w:val="28"/>
            <w:lang w:val="uk-UA"/>
          </w:rPr>
          <w:t>/39471/2026-08-25-</w:t>
        </w:r>
        <w:r w:rsidRPr="00FB4854">
          <w:rPr>
            <w:rStyle w:val="a3"/>
            <w:rFonts w:cs="Times New Roman"/>
            <w:bCs/>
            <w:szCs w:val="28"/>
          </w:rPr>
          <w:t>nova</w:t>
        </w:r>
        <w:r w:rsidRPr="00FB4854">
          <w:rPr>
            <w:rStyle w:val="a3"/>
            <w:rFonts w:cs="Times New Roman"/>
            <w:bCs/>
            <w:szCs w:val="28"/>
            <w:lang w:val="uk-UA"/>
          </w:rPr>
          <w:t>-</w:t>
        </w:r>
        <w:r w:rsidRPr="00FB4854">
          <w:rPr>
            <w:rStyle w:val="a3"/>
            <w:rFonts w:cs="Times New Roman"/>
            <w:bCs/>
            <w:szCs w:val="28"/>
          </w:rPr>
          <w:t>zelandiya</w:t>
        </w:r>
        <w:r w:rsidRPr="00FB4854">
          <w:rPr>
            <w:rStyle w:val="a3"/>
            <w:rFonts w:cs="Times New Roman"/>
            <w:bCs/>
            <w:szCs w:val="28"/>
            <w:lang w:val="uk-UA"/>
          </w:rPr>
          <w:t>-</w:t>
        </w:r>
        <w:r w:rsidRPr="00FB4854">
          <w:rPr>
            <w:rStyle w:val="a3"/>
            <w:rFonts w:cs="Times New Roman"/>
            <w:bCs/>
            <w:szCs w:val="28"/>
          </w:rPr>
          <w:t>gotuie</w:t>
        </w:r>
        <w:r w:rsidRPr="00FB4854">
          <w:rPr>
            <w:rStyle w:val="a3"/>
            <w:rFonts w:cs="Times New Roman"/>
            <w:bCs/>
            <w:szCs w:val="28"/>
            <w:lang w:val="uk-UA"/>
          </w:rPr>
          <w:t>-</w:t>
        </w:r>
        <w:r w:rsidRPr="00FB4854">
          <w:rPr>
            <w:rStyle w:val="a3"/>
            <w:rFonts w:cs="Times New Roman"/>
            <w:bCs/>
            <w:szCs w:val="28"/>
          </w:rPr>
          <w:t>zakonoproiekt</w:t>
        </w:r>
        <w:r w:rsidRPr="00FB4854">
          <w:rPr>
            <w:rStyle w:val="a3"/>
            <w:rFonts w:cs="Times New Roman"/>
            <w:bCs/>
            <w:szCs w:val="28"/>
            <w:lang w:val="uk-UA"/>
          </w:rPr>
          <w:t>-</w:t>
        </w:r>
        <w:r w:rsidRPr="00FB4854">
          <w:rPr>
            <w:rStyle w:val="a3"/>
            <w:rFonts w:cs="Times New Roman"/>
            <w:bCs/>
            <w:szCs w:val="28"/>
          </w:rPr>
          <w:t>pro</w:t>
        </w:r>
        <w:r w:rsidRPr="00FB4854">
          <w:rPr>
            <w:rStyle w:val="a3"/>
            <w:rFonts w:cs="Times New Roman"/>
            <w:bCs/>
            <w:szCs w:val="28"/>
            <w:lang w:val="uk-UA"/>
          </w:rPr>
          <w:t>-</w:t>
        </w:r>
        <w:r w:rsidRPr="00FB4854">
          <w:rPr>
            <w:rStyle w:val="a3"/>
            <w:rFonts w:cs="Times New Roman"/>
            <w:bCs/>
            <w:szCs w:val="28"/>
          </w:rPr>
          <w:t>zaboronu</w:t>
        </w:r>
        <w:r w:rsidRPr="00FB4854">
          <w:rPr>
            <w:rStyle w:val="a3"/>
            <w:rFonts w:cs="Times New Roman"/>
            <w:bCs/>
            <w:szCs w:val="28"/>
            <w:lang w:val="uk-UA"/>
          </w:rPr>
          <w:t>-</w:t>
        </w:r>
        <w:r w:rsidRPr="00FB4854">
          <w:rPr>
            <w:rStyle w:val="a3"/>
            <w:rFonts w:cs="Times New Roman"/>
            <w:bCs/>
            <w:szCs w:val="28"/>
          </w:rPr>
          <w:t>sotsmerezh</w:t>
        </w:r>
        <w:r w:rsidRPr="00FB4854">
          <w:rPr>
            <w:rStyle w:val="a3"/>
            <w:rFonts w:cs="Times New Roman"/>
            <w:bCs/>
            <w:szCs w:val="28"/>
            <w:lang w:val="uk-UA"/>
          </w:rPr>
          <w:t>-</w:t>
        </w:r>
        <w:r w:rsidRPr="00FB4854">
          <w:rPr>
            <w:rStyle w:val="a3"/>
            <w:rFonts w:cs="Times New Roman"/>
            <w:bCs/>
            <w:szCs w:val="28"/>
          </w:rPr>
          <w:t>dlya</w:t>
        </w:r>
        <w:r w:rsidRPr="00FB4854">
          <w:rPr>
            <w:rStyle w:val="a3"/>
            <w:rFonts w:cs="Times New Roman"/>
            <w:bCs/>
            <w:szCs w:val="28"/>
            <w:lang w:val="uk-UA"/>
          </w:rPr>
          <w:t>-</w:t>
        </w:r>
        <w:r w:rsidRPr="00FB4854">
          <w:rPr>
            <w:rStyle w:val="a3"/>
            <w:rFonts w:cs="Times New Roman"/>
            <w:bCs/>
            <w:szCs w:val="28"/>
          </w:rPr>
          <w:t>ditey</w:t>
        </w:r>
        <w:r w:rsidRPr="00FB4854">
          <w:rPr>
            <w:rStyle w:val="a3"/>
            <w:rFonts w:cs="Times New Roman"/>
            <w:bCs/>
            <w:szCs w:val="28"/>
            <w:lang w:val="uk-UA"/>
          </w:rPr>
          <w:t>-</w:t>
        </w:r>
        <w:r w:rsidRPr="00FB4854">
          <w:rPr>
            <w:rStyle w:val="a3"/>
            <w:rFonts w:cs="Times New Roman"/>
            <w:bCs/>
            <w:szCs w:val="28"/>
          </w:rPr>
          <w:t>do</w:t>
        </w:r>
        <w:r w:rsidRPr="00FB4854">
          <w:rPr>
            <w:rStyle w:val="a3"/>
            <w:rFonts w:cs="Times New Roman"/>
            <w:bCs/>
            <w:szCs w:val="28"/>
            <w:lang w:val="uk-UA"/>
          </w:rPr>
          <w:t>-16-</w:t>
        </w:r>
        <w:r w:rsidRPr="00FB4854">
          <w:rPr>
            <w:rStyle w:val="a3"/>
            <w:rFonts w:cs="Times New Roman"/>
            <w:bCs/>
            <w:szCs w:val="28"/>
          </w:rPr>
          <w:t>rokiv</w:t>
        </w:r>
        <w:r w:rsidRPr="00FB4854">
          <w:rPr>
            <w:rStyle w:val="a3"/>
            <w:rFonts w:cs="Times New Roman"/>
            <w:bCs/>
            <w:szCs w:val="28"/>
            <w:lang w:val="uk-UA"/>
          </w:rPr>
          <w:t>/</w:t>
        </w:r>
      </w:hyperlink>
    </w:p>
    <w:p w14:paraId="51FE8554" w14:textId="482B6929" w:rsidR="00FB4854" w:rsidRPr="00FB4854" w:rsidRDefault="00FB4854" w:rsidP="00FB4854">
      <w:pPr>
        <w:pStyle w:val="a7"/>
        <w:numPr>
          <w:ilvl w:val="0"/>
          <w:numId w:val="26"/>
        </w:numPr>
        <w:spacing w:before="120" w:after="0" w:line="360" w:lineRule="auto"/>
        <w:ind w:left="0" w:firstLine="567"/>
        <w:jc w:val="both"/>
        <w:rPr>
          <w:rFonts w:cs="Times New Roman"/>
          <w:bCs/>
          <w:szCs w:val="28"/>
          <w:lang w:val="uk-UA"/>
        </w:rPr>
      </w:pPr>
      <w:r w:rsidRPr="00FB4854">
        <w:rPr>
          <w:rFonts w:cs="Times New Roman"/>
          <w:b/>
          <w:bCs/>
          <w:szCs w:val="28"/>
        </w:rPr>
        <w:t>Буняк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В.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У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Дрогобичі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заборонили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російськомовні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культурні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продукти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в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публічних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місцях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[Електронний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ресурс]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/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Валерія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Буняк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//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Детектор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медіа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: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[інтернет-вид.].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2026.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6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серп.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Електрон.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дані.</w:t>
      </w:r>
      <w:r>
        <w:rPr>
          <w:rFonts w:cs="Times New Roman"/>
          <w:bCs/>
          <w:szCs w:val="28"/>
          <w:lang w:val="uk-UA"/>
        </w:rPr>
        <w:t xml:space="preserve">  </w:t>
      </w:r>
      <w:r w:rsidRPr="00FB4854">
        <w:rPr>
          <w:rFonts w:cs="Times New Roman"/>
          <w:bCs/>
          <w:i/>
          <w:iCs/>
          <w:szCs w:val="28"/>
        </w:rPr>
        <w:t>Йдеться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рішення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Дрогобицької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міської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ради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запровадження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мораторію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публічне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використання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російськомовного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культурного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продукту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території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громади.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Зазначено,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що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обмеження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діятимуть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припинення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збройної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агресії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РФ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проти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України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спрямовані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захист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українського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інформаційного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простору,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зміцнення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національної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ідентичності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й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протидію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гібридному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впливу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держави-агресора.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Рішення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було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ухвалене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після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суспільного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резонансу,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спричиненого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конфліктом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через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публічне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відтворення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російськомовної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музики,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відзначає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поширення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аналогічної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практики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інших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територіальних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громадах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України.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Текст:</w:t>
      </w:r>
      <w:r>
        <w:rPr>
          <w:rFonts w:cs="Times New Roman"/>
          <w:bCs/>
          <w:szCs w:val="28"/>
          <w:lang w:val="uk-UA"/>
        </w:rPr>
        <w:t xml:space="preserve"> </w:t>
      </w:r>
      <w:hyperlink r:id="rId13" w:tgtFrame="_blank" w:history="1">
        <w:r w:rsidRPr="00FB4854">
          <w:rPr>
            <w:rStyle w:val="a3"/>
            <w:rFonts w:cs="Times New Roman"/>
            <w:bCs/>
            <w:szCs w:val="28"/>
          </w:rPr>
          <w:t>https</w:t>
        </w:r>
        <w:r w:rsidRPr="00FB4854">
          <w:rPr>
            <w:rStyle w:val="a3"/>
            <w:rFonts w:cs="Times New Roman"/>
            <w:bCs/>
            <w:szCs w:val="28"/>
            <w:lang w:val="uk-UA"/>
          </w:rPr>
          <w:t>://</w:t>
        </w:r>
        <w:r w:rsidRPr="00FB4854">
          <w:rPr>
            <w:rStyle w:val="a3"/>
            <w:rFonts w:cs="Times New Roman"/>
            <w:bCs/>
            <w:szCs w:val="28"/>
          </w:rPr>
          <w:t>detector</w:t>
        </w:r>
        <w:r w:rsidRPr="00FB4854">
          <w:rPr>
            <w:rStyle w:val="a3"/>
            <w:rFonts w:cs="Times New Roman"/>
            <w:bCs/>
            <w:szCs w:val="28"/>
            <w:lang w:val="uk-UA"/>
          </w:rPr>
          <w:t>.</w:t>
        </w:r>
        <w:r w:rsidRPr="00FB4854">
          <w:rPr>
            <w:rStyle w:val="a3"/>
            <w:rFonts w:cs="Times New Roman"/>
            <w:bCs/>
            <w:szCs w:val="28"/>
          </w:rPr>
          <w:t>media</w:t>
        </w:r>
        <w:r w:rsidRPr="00FB4854">
          <w:rPr>
            <w:rStyle w:val="a3"/>
            <w:rFonts w:cs="Times New Roman"/>
            <w:bCs/>
            <w:szCs w:val="28"/>
            <w:lang w:val="uk-UA"/>
          </w:rPr>
          <w:t>/</w:t>
        </w:r>
        <w:r w:rsidRPr="00FB4854">
          <w:rPr>
            <w:rStyle w:val="a3"/>
            <w:rFonts w:cs="Times New Roman"/>
            <w:bCs/>
            <w:szCs w:val="28"/>
          </w:rPr>
          <w:t>infospace</w:t>
        </w:r>
        <w:r w:rsidRPr="00FB4854">
          <w:rPr>
            <w:rStyle w:val="a3"/>
            <w:rFonts w:cs="Times New Roman"/>
            <w:bCs/>
            <w:szCs w:val="28"/>
            <w:lang w:val="uk-UA"/>
          </w:rPr>
          <w:t>/</w:t>
        </w:r>
        <w:r w:rsidRPr="00FB4854">
          <w:rPr>
            <w:rStyle w:val="a3"/>
            <w:rFonts w:cs="Times New Roman"/>
            <w:bCs/>
            <w:szCs w:val="28"/>
          </w:rPr>
          <w:t>article</w:t>
        </w:r>
        <w:r w:rsidRPr="00FB4854">
          <w:rPr>
            <w:rStyle w:val="a3"/>
            <w:rFonts w:cs="Times New Roman"/>
            <w:bCs/>
            <w:szCs w:val="28"/>
            <w:lang w:val="uk-UA"/>
          </w:rPr>
          <w:t>/251716/2026-08-06-</w:t>
        </w:r>
        <w:r w:rsidRPr="00FB4854">
          <w:rPr>
            <w:rStyle w:val="a3"/>
            <w:rFonts w:cs="Times New Roman"/>
            <w:bCs/>
            <w:szCs w:val="28"/>
          </w:rPr>
          <w:t>u</w:t>
        </w:r>
        <w:r w:rsidRPr="00FB4854">
          <w:rPr>
            <w:rStyle w:val="a3"/>
            <w:rFonts w:cs="Times New Roman"/>
            <w:bCs/>
            <w:szCs w:val="28"/>
            <w:lang w:val="uk-UA"/>
          </w:rPr>
          <w:t>-</w:t>
        </w:r>
        <w:r w:rsidRPr="00FB4854">
          <w:rPr>
            <w:rStyle w:val="a3"/>
            <w:rFonts w:cs="Times New Roman"/>
            <w:bCs/>
            <w:szCs w:val="28"/>
          </w:rPr>
          <w:t>drogobychi</w:t>
        </w:r>
        <w:r w:rsidRPr="00FB4854">
          <w:rPr>
            <w:rStyle w:val="a3"/>
            <w:rFonts w:cs="Times New Roman"/>
            <w:bCs/>
            <w:szCs w:val="28"/>
            <w:lang w:val="uk-UA"/>
          </w:rPr>
          <w:t>-</w:t>
        </w:r>
        <w:r w:rsidRPr="00FB4854">
          <w:rPr>
            <w:rStyle w:val="a3"/>
            <w:rFonts w:cs="Times New Roman"/>
            <w:bCs/>
            <w:szCs w:val="28"/>
          </w:rPr>
          <w:t>zaboronyly</w:t>
        </w:r>
        <w:r w:rsidRPr="00FB4854">
          <w:rPr>
            <w:rStyle w:val="a3"/>
            <w:rFonts w:cs="Times New Roman"/>
            <w:bCs/>
            <w:szCs w:val="28"/>
            <w:lang w:val="uk-UA"/>
          </w:rPr>
          <w:t>-</w:t>
        </w:r>
        <w:r w:rsidRPr="00FB4854">
          <w:rPr>
            <w:rStyle w:val="a3"/>
            <w:rFonts w:cs="Times New Roman"/>
            <w:bCs/>
            <w:szCs w:val="28"/>
          </w:rPr>
          <w:t>rosiyskomovni</w:t>
        </w:r>
        <w:r w:rsidRPr="00FB4854">
          <w:rPr>
            <w:rStyle w:val="a3"/>
            <w:rFonts w:cs="Times New Roman"/>
            <w:bCs/>
            <w:szCs w:val="28"/>
            <w:lang w:val="uk-UA"/>
          </w:rPr>
          <w:t>-</w:t>
        </w:r>
        <w:r w:rsidRPr="00FB4854">
          <w:rPr>
            <w:rStyle w:val="a3"/>
            <w:rFonts w:cs="Times New Roman"/>
            <w:bCs/>
            <w:szCs w:val="28"/>
          </w:rPr>
          <w:t>kulturni</w:t>
        </w:r>
        <w:r w:rsidRPr="00FB4854">
          <w:rPr>
            <w:rStyle w:val="a3"/>
            <w:rFonts w:cs="Times New Roman"/>
            <w:bCs/>
            <w:szCs w:val="28"/>
            <w:lang w:val="uk-UA"/>
          </w:rPr>
          <w:t>-</w:t>
        </w:r>
        <w:r w:rsidRPr="00FB4854">
          <w:rPr>
            <w:rStyle w:val="a3"/>
            <w:rFonts w:cs="Times New Roman"/>
            <w:bCs/>
            <w:szCs w:val="28"/>
          </w:rPr>
          <w:t>produkty</w:t>
        </w:r>
        <w:r w:rsidRPr="00FB4854">
          <w:rPr>
            <w:rStyle w:val="a3"/>
            <w:rFonts w:cs="Times New Roman"/>
            <w:bCs/>
            <w:szCs w:val="28"/>
            <w:lang w:val="uk-UA"/>
          </w:rPr>
          <w:t>-</w:t>
        </w:r>
        <w:r w:rsidRPr="00FB4854">
          <w:rPr>
            <w:rStyle w:val="a3"/>
            <w:rFonts w:cs="Times New Roman"/>
            <w:bCs/>
            <w:szCs w:val="28"/>
          </w:rPr>
          <w:t>v</w:t>
        </w:r>
        <w:r w:rsidRPr="00FB4854">
          <w:rPr>
            <w:rStyle w:val="a3"/>
            <w:rFonts w:cs="Times New Roman"/>
            <w:bCs/>
            <w:szCs w:val="28"/>
            <w:lang w:val="uk-UA"/>
          </w:rPr>
          <w:t>-</w:t>
        </w:r>
        <w:r w:rsidRPr="00FB4854">
          <w:rPr>
            <w:rStyle w:val="a3"/>
            <w:rFonts w:cs="Times New Roman"/>
            <w:bCs/>
            <w:szCs w:val="28"/>
          </w:rPr>
          <w:t>publichnykh</w:t>
        </w:r>
        <w:r w:rsidRPr="00FB4854">
          <w:rPr>
            <w:rStyle w:val="a3"/>
            <w:rFonts w:cs="Times New Roman"/>
            <w:bCs/>
            <w:szCs w:val="28"/>
            <w:lang w:val="uk-UA"/>
          </w:rPr>
          <w:t>-</w:t>
        </w:r>
        <w:r w:rsidRPr="00FB4854">
          <w:rPr>
            <w:rStyle w:val="a3"/>
            <w:rFonts w:cs="Times New Roman"/>
            <w:bCs/>
            <w:szCs w:val="28"/>
          </w:rPr>
          <w:t>mistsyakh</w:t>
        </w:r>
        <w:r w:rsidRPr="00FB4854">
          <w:rPr>
            <w:rStyle w:val="a3"/>
            <w:rFonts w:cs="Times New Roman"/>
            <w:bCs/>
            <w:szCs w:val="28"/>
            <w:lang w:val="uk-UA"/>
          </w:rPr>
          <w:t>/</w:t>
        </w:r>
      </w:hyperlink>
    </w:p>
    <w:p w14:paraId="2C4DBB36" w14:textId="1073DE03" w:rsidR="00FB4854" w:rsidRPr="00FB4854" w:rsidRDefault="00FB4854" w:rsidP="00FB4854">
      <w:pPr>
        <w:pStyle w:val="a7"/>
        <w:numPr>
          <w:ilvl w:val="0"/>
          <w:numId w:val="26"/>
        </w:numPr>
        <w:spacing w:before="120" w:after="0" w:line="360" w:lineRule="auto"/>
        <w:ind w:left="0" w:firstLine="567"/>
        <w:jc w:val="both"/>
        <w:rPr>
          <w:rFonts w:cs="Times New Roman"/>
          <w:bCs/>
          <w:szCs w:val="28"/>
          <w:lang w:val="uk-UA"/>
        </w:rPr>
      </w:pPr>
      <w:r w:rsidRPr="00FB4854">
        <w:rPr>
          <w:rFonts w:cs="Times New Roman"/>
          <w:b/>
          <w:bCs/>
          <w:szCs w:val="28"/>
          <w:lang w:val="uk-UA"/>
        </w:rPr>
        <w:t>Буняк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В.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</w:rPr>
        <w:t>Евакуація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цінностей,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реєстр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Музейного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фонду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і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розширення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«єКниги»: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Рада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прийняла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за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основу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проєкт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про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посилення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захисту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культури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[Електронний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ресурс]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/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Валерія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Буняк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//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Детектор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медіа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: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[інтернет-вид.].</w:t>
      </w:r>
      <w:r>
        <w:rPr>
          <w:rFonts w:cs="Times New Roman"/>
          <w:bCs/>
          <w:szCs w:val="28"/>
        </w:rPr>
        <w:t xml:space="preserve">  </w:t>
      </w:r>
      <w:r w:rsidRPr="00FB4854">
        <w:rPr>
          <w:rFonts w:cs="Times New Roman"/>
          <w:bCs/>
          <w:szCs w:val="28"/>
        </w:rPr>
        <w:t>–</w:t>
      </w:r>
      <w:r>
        <w:rPr>
          <w:rFonts w:cs="Times New Roman"/>
          <w:bCs/>
          <w:szCs w:val="28"/>
        </w:rPr>
        <w:t xml:space="preserve"> </w:t>
      </w:r>
      <w:r w:rsidRPr="00FB4854">
        <w:rPr>
          <w:rFonts w:cs="Times New Roman"/>
          <w:bCs/>
          <w:szCs w:val="28"/>
        </w:rPr>
        <w:t>202</w:t>
      </w:r>
      <w:r w:rsidRPr="00FB4854">
        <w:rPr>
          <w:rFonts w:cs="Times New Roman"/>
          <w:bCs/>
          <w:szCs w:val="28"/>
          <w:lang w:val="uk-UA"/>
        </w:rPr>
        <w:t>6</w:t>
      </w:r>
      <w:r w:rsidRPr="00FB4854">
        <w:rPr>
          <w:rFonts w:cs="Times New Roman"/>
          <w:bCs/>
          <w:szCs w:val="28"/>
        </w:rPr>
        <w:t>.</w:t>
      </w:r>
      <w:r>
        <w:rPr>
          <w:rFonts w:cs="Times New Roman"/>
          <w:bCs/>
          <w:szCs w:val="28"/>
        </w:rPr>
        <w:t xml:space="preserve"> </w:t>
      </w:r>
      <w:r w:rsidRPr="00FB4854">
        <w:rPr>
          <w:rFonts w:cs="Times New Roman"/>
          <w:bCs/>
          <w:szCs w:val="28"/>
        </w:rPr>
        <w:t>–</w:t>
      </w:r>
      <w:r>
        <w:rPr>
          <w:rFonts w:cs="Times New Roman"/>
          <w:bCs/>
          <w:szCs w:val="28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2</w:t>
      </w:r>
      <w:r w:rsidRPr="00FB4854">
        <w:rPr>
          <w:rFonts w:cs="Times New Roman"/>
          <w:bCs/>
          <w:szCs w:val="28"/>
        </w:rPr>
        <w:t>0</w:t>
      </w:r>
      <w:r>
        <w:rPr>
          <w:rFonts w:cs="Times New Roman"/>
          <w:bCs/>
          <w:szCs w:val="28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серп</w:t>
      </w:r>
      <w:r w:rsidRPr="00FB4854">
        <w:rPr>
          <w:rFonts w:cs="Times New Roman"/>
          <w:bCs/>
          <w:szCs w:val="28"/>
        </w:rPr>
        <w:t>.</w:t>
      </w:r>
      <w:r>
        <w:rPr>
          <w:rFonts w:cs="Times New Roman"/>
          <w:bCs/>
          <w:szCs w:val="28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</w:rPr>
        <w:t xml:space="preserve"> </w:t>
      </w:r>
      <w:r w:rsidRPr="00FB4854">
        <w:rPr>
          <w:rFonts w:cs="Times New Roman"/>
          <w:bCs/>
          <w:szCs w:val="28"/>
        </w:rPr>
        <w:t>Електрон.</w:t>
      </w:r>
      <w:r>
        <w:rPr>
          <w:rFonts w:cs="Times New Roman"/>
          <w:bCs/>
          <w:szCs w:val="28"/>
        </w:rPr>
        <w:t xml:space="preserve"> </w:t>
      </w:r>
      <w:r w:rsidRPr="00FB4854">
        <w:rPr>
          <w:rFonts w:cs="Times New Roman"/>
          <w:bCs/>
          <w:szCs w:val="28"/>
        </w:rPr>
        <w:t>дані.</w:t>
      </w:r>
      <w:r>
        <w:rPr>
          <w:rFonts w:cs="Times New Roman"/>
          <w:b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Вказано,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що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Верховна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Рада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України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(ВР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України)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ухвалила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основу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першому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читанні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законопроєкт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№</w:t>
      </w:r>
      <w:r>
        <w:rPr>
          <w:rFonts w:cs="Times New Roman"/>
          <w:bCs/>
          <w:i/>
          <w:iCs/>
          <w:szCs w:val="28"/>
        </w:rPr>
        <w:t xml:space="preserve">  </w:t>
      </w:r>
      <w:r w:rsidRPr="00FB4854">
        <w:rPr>
          <w:rFonts w:cs="Times New Roman"/>
          <w:bCs/>
          <w:i/>
          <w:iCs/>
          <w:szCs w:val="28"/>
        </w:rPr>
        <w:t>14391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«Про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внесення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змін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деяких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законодавчих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актів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lastRenderedPageBreak/>
        <w:t>України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щодо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вдосконалення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процедур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державного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управління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галузі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культури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культурної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спадщини»,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який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передбачає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комплексне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оновлення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законодавства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урахуванням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викликів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воєнного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часу.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Зокрема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проєкт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передбачає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запровадження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обов’язкової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евакуації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Музейного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фонду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під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час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воєнного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стану,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створення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правового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механізму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депозитаріїв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музейних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предметів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централізованого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електронного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реєстру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фонду.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Також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документ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передбачає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можливість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тимчасового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вивезення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культурних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цінностей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межі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території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України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для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зберігання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метою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евакуації.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Зміни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також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торкнуться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книговидавничої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діяльності.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Зокрема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пропонують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уточнити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поняття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«розповсюдження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видавничої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продукції»,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врегулювати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її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продаж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через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електронну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комерцію,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спростити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підтвердження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права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книгарень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на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оренду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приміщень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пільговою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ставкою.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Законопроєкт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також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посилює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захист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інформаційного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простору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від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поширення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антиукраїнської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видавничої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продукції,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зокрема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через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електронну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комерцію. Також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пропонується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посилити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обмеження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для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російських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білоруських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суб’єктів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видавничій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сфері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та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визначити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підстави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для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припинення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діяльності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видавців.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Серед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змін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—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розширення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програми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«єКнига».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Текст:</w:t>
      </w:r>
      <w:r>
        <w:rPr>
          <w:rFonts w:cs="Times New Roman"/>
          <w:bCs/>
          <w:szCs w:val="28"/>
          <w:lang w:val="uk-UA"/>
        </w:rPr>
        <w:t xml:space="preserve"> </w:t>
      </w:r>
      <w:hyperlink r:id="rId14" w:tgtFrame="_blank" w:history="1">
        <w:r w:rsidRPr="00FB4854">
          <w:rPr>
            <w:rStyle w:val="a3"/>
            <w:rFonts w:cs="Times New Roman"/>
            <w:bCs/>
            <w:szCs w:val="28"/>
            <w:lang w:val="uk-UA"/>
          </w:rPr>
          <w:t>https://detector.media/infospace/article/252012/2026-08-20-evakuatsiya-tsinnostey-reiestr-muzeynogo-fondu-i-rozshyrennya-ieknygy-rada-pryynyala-za-osnovu-proiekt-pro-posylennya-zakhystu-kultury/</w:t>
        </w:r>
      </w:hyperlink>
    </w:p>
    <w:p w14:paraId="3D13DC56" w14:textId="156D9337" w:rsidR="00FB4854" w:rsidRPr="00FB4854" w:rsidRDefault="00FB4854" w:rsidP="00FB4854">
      <w:pPr>
        <w:pStyle w:val="a7"/>
        <w:numPr>
          <w:ilvl w:val="0"/>
          <w:numId w:val="26"/>
        </w:numPr>
        <w:spacing w:before="120" w:after="0" w:line="360" w:lineRule="auto"/>
        <w:ind w:left="0" w:firstLine="567"/>
        <w:jc w:val="both"/>
        <w:rPr>
          <w:rFonts w:cs="Times New Roman"/>
          <w:bCs/>
          <w:szCs w:val="28"/>
          <w:lang w:val="uk-UA"/>
        </w:rPr>
      </w:pPr>
      <w:r w:rsidRPr="00FB4854">
        <w:rPr>
          <w:rFonts w:cs="Times New Roman"/>
          <w:b/>
          <w:bCs/>
          <w:szCs w:val="28"/>
          <w:lang w:val="uk-UA"/>
        </w:rPr>
        <w:t>Бутко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Л.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В.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Соціальні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мережі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як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інструмент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цифрового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маркетингу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архівів: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від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Facebook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до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Tiktok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[Електронний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ресурс]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/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Л.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В.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Бутко,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С.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А.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Федоренко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//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Вісн.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Харків.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держ.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акад.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культури.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2026.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№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69.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С.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152-164.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Досліджено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роль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соціальних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мереж,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зокрема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”TikTok”,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як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інструменту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цифрового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маркетингу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архівних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установ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контексті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трансформації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інформаційно-комунікаційного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середовища.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Обґрунтовано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актуальність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інтеграції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архівів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цифровий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простір,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що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зумовлено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зростанням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значення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інтерактивної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комунікації,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популяризації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документальної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спадщини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та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формування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цифрової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культурної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пам’яті.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Проаналізовано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сучасні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наукові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підходи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до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соціального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медіамаркетингу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та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lastRenderedPageBreak/>
        <w:t>специфіку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їх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застосування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архівній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сфері.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Визначено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ключові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проблеми,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зокрема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фрагментарність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використання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соціальних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платформ,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відсутність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системних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стратегій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залучення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аудиторії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та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недостатню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адаптацію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контенту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до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вимог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цифрового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середовища.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Розглянуто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практики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закордонних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архівів,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які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демонструють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ефективну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стратегію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маркетингових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комунікацій.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Узагальнено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ефективні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підходи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до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підвищення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залученості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користувачів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через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сторітелінг,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візуалізацію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та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інтерактивність.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Доведено,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що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соціальні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мережі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сприяють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трансформації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архівів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відкриті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комунікаційні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платформи.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Текст:</w:t>
      </w:r>
      <w:r>
        <w:rPr>
          <w:rFonts w:cs="Times New Roman"/>
          <w:bCs/>
          <w:szCs w:val="28"/>
          <w:lang w:val="uk-UA"/>
        </w:rPr>
        <w:t xml:space="preserve"> </w:t>
      </w:r>
      <w:hyperlink r:id="rId15" w:tgtFrame="_blank" w:history="1">
        <w:r w:rsidRPr="00FB4854">
          <w:rPr>
            <w:rStyle w:val="a3"/>
            <w:rFonts w:cs="Times New Roman"/>
            <w:bCs/>
            <w:szCs w:val="28"/>
            <w:lang w:val="uk-UA"/>
          </w:rPr>
          <w:t>https://v-khsac.in.ua/article/view/362724</w:t>
        </w:r>
      </w:hyperlink>
    </w:p>
    <w:p w14:paraId="3DF8A14A" w14:textId="19FAABFA" w:rsidR="00FB4854" w:rsidRPr="00FB4854" w:rsidRDefault="00FB4854" w:rsidP="00FB4854">
      <w:pPr>
        <w:pStyle w:val="a7"/>
        <w:numPr>
          <w:ilvl w:val="0"/>
          <w:numId w:val="26"/>
        </w:numPr>
        <w:spacing w:before="120" w:after="0" w:line="360" w:lineRule="auto"/>
        <w:ind w:left="0" w:firstLine="567"/>
        <w:jc w:val="both"/>
        <w:rPr>
          <w:rFonts w:cs="Times New Roman"/>
          <w:bCs/>
          <w:szCs w:val="28"/>
          <w:lang w:val="uk-UA"/>
        </w:rPr>
      </w:pPr>
      <w:r w:rsidRPr="00FB4854">
        <w:rPr>
          <w:rFonts w:cs="Times New Roman"/>
          <w:b/>
          <w:bCs/>
          <w:szCs w:val="28"/>
          <w:lang w:val="uk-UA"/>
        </w:rPr>
        <w:t>В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Україні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запустили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перший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національний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рейтинг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нейромереж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</w:rPr>
        <w:t>Ukrainian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</w:rPr>
        <w:t>LLM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</w:rPr>
        <w:t>Leaderboard</w:t>
      </w:r>
      <w:r w:rsidRPr="00FB4854"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[Електронний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ресурс]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//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Юрид.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газ.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2026.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25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серп.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Електрон.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дані.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повідомленням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Міністерства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цифрової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транформації,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Україні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запустили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«Ukrainian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LLM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Leaderboard»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—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рейтинг,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який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оцінює,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наскільки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якісно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моделі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штучного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інтелекту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(ШІ)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розуміють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українську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мову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та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виконують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завдання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українською.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Нейромережі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тестують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на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практичних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завданнях,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зокрема: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перекладі,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переказі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та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стислому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викладі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великих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текстів;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пошуку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відповідей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документах;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вирішенні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логічних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завдань;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проходженні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тестів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шкільної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програми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на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рівні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ЗНО;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математичних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обчисленнях;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виконанні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складних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інструкцій.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Рейтинг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має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допомогти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об’єктивно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порівнювати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мовні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моделі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та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визначати,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які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них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краще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працюють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українською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мовою,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зокрема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без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кальок,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мовних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помилок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викривлення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інформації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Україну.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Текст:</w:t>
      </w:r>
      <w:r>
        <w:rPr>
          <w:rFonts w:cs="Times New Roman"/>
          <w:bCs/>
          <w:szCs w:val="28"/>
          <w:lang w:val="uk-UA"/>
        </w:rPr>
        <w:t xml:space="preserve"> </w:t>
      </w:r>
      <w:hyperlink r:id="rId16" w:tgtFrame="_blank" w:history="1">
        <w:r w:rsidRPr="00FB4854">
          <w:rPr>
            <w:rStyle w:val="a3"/>
            <w:rFonts w:cs="Times New Roman"/>
            <w:bCs/>
            <w:szCs w:val="28"/>
            <w:lang w:val="uk-UA"/>
          </w:rPr>
          <w:t>https://yur-gazeta.com/golovna/v-ukrayini-zapustili-pershiy-nacionalniy-reyting-neyromerezh-ukrainian-llm-leaderboard.html</w:t>
        </w:r>
      </w:hyperlink>
    </w:p>
    <w:p w14:paraId="065069C1" w14:textId="55D88112" w:rsidR="00FB4854" w:rsidRPr="00FB4854" w:rsidRDefault="00FB4854" w:rsidP="00FB4854">
      <w:pPr>
        <w:pStyle w:val="a7"/>
        <w:numPr>
          <w:ilvl w:val="0"/>
          <w:numId w:val="26"/>
        </w:numPr>
        <w:spacing w:before="120" w:after="0" w:line="360" w:lineRule="auto"/>
        <w:ind w:left="0" w:firstLine="567"/>
        <w:jc w:val="both"/>
        <w:rPr>
          <w:rFonts w:cs="Times New Roman"/>
          <w:bCs/>
          <w:szCs w:val="28"/>
        </w:rPr>
      </w:pPr>
      <w:r w:rsidRPr="00FB4854">
        <w:rPr>
          <w:rFonts w:cs="Times New Roman"/>
          <w:b/>
          <w:bCs/>
          <w:szCs w:val="28"/>
        </w:rPr>
        <w:t>Горон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Д.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У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ЄС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набули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чинності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нові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правила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щодо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маркування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ШІ-контенту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[Електронний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ресурс]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/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Діана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Горон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//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Детектор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медіа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: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[інтернет-вид.].</w:t>
      </w:r>
      <w:r>
        <w:rPr>
          <w:rFonts w:cs="Times New Roman"/>
          <w:bCs/>
          <w:szCs w:val="28"/>
        </w:rPr>
        <w:t xml:space="preserve">  </w:t>
      </w:r>
      <w:r w:rsidRPr="00FB4854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2026.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3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</w:rPr>
        <w:t>c</w:t>
      </w:r>
      <w:r w:rsidRPr="00FB4854">
        <w:rPr>
          <w:rFonts w:cs="Times New Roman"/>
          <w:bCs/>
          <w:szCs w:val="28"/>
          <w:lang w:val="uk-UA"/>
        </w:rPr>
        <w:t>ерп.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Електрон.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дані.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Зазначено,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що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нові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зобов'язання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допоможуть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людям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розпізнавати,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коли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вони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взаємодіють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штучним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інтелектом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або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стикаються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контентом,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згенерованим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ШІ,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щоб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lastRenderedPageBreak/>
        <w:t>вони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могли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краще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захищати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себе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від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дезінформації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чи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обману.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Згідно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новими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правилами,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постачальники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розробники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систем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ШІ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повинні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чітко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помітно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позначати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контент,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створений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або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зманіпульований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ШІ</w:t>
      </w:r>
      <w:r w:rsidRPr="00FB4854">
        <w:rPr>
          <w:rFonts w:cs="Times New Roman"/>
          <w:bCs/>
          <w:i/>
          <w:iCs/>
          <w:szCs w:val="28"/>
        </w:rPr>
        <w:t>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Такий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контент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повинен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містити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машинозчитувані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позначки.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Для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цього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ЄС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створив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набір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піктограм.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Це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зобовʼязання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стосується:</w:t>
      </w:r>
      <w:r>
        <w:rPr>
          <w:rFonts w:cs="Times New Roman"/>
          <w:bCs/>
          <w:i/>
          <w:iCs/>
          <w:szCs w:val="28"/>
          <w:lang w:val="uk-UA"/>
        </w:rPr>
        <w:t xml:space="preserve">  </w:t>
      </w:r>
      <w:r w:rsidRPr="00FB4854">
        <w:rPr>
          <w:rFonts w:cs="Times New Roman"/>
          <w:bCs/>
          <w:i/>
          <w:iCs/>
          <w:szCs w:val="28"/>
          <w:lang w:val="uk-UA"/>
        </w:rPr>
        <w:t>зображень,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аудіо-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та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відеоконтенту,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що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нагадує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реальних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людей,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об'єктів,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місця,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сутності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чи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події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(дипфейки);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інструментів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розпізнавання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емоцій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та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біометричної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категоризації;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текстів,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опублікованих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для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інформування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громадськості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питань,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що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становлять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суспільний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інтерес,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без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попередньої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перевірки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людиною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чи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редакційного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контролю.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Текст:</w:t>
      </w:r>
      <w:r>
        <w:rPr>
          <w:rFonts w:cs="Times New Roman"/>
          <w:bCs/>
          <w:szCs w:val="28"/>
          <w:lang w:val="uk-UA"/>
        </w:rPr>
        <w:t xml:space="preserve"> </w:t>
      </w:r>
      <w:hyperlink r:id="rId17" w:tgtFrame="_blank" w:history="1">
        <w:r w:rsidRPr="00FB4854">
          <w:rPr>
            <w:rStyle w:val="a3"/>
            <w:rFonts w:cs="Times New Roman"/>
            <w:bCs/>
            <w:szCs w:val="28"/>
            <w:lang w:val="uk-UA"/>
          </w:rPr>
          <w:t>https://ms.detector.media/internet/post/39423/2026-08-03-u-ies-nabuly-chynnosti-novi-pravyla-shchodo-markuvannya-shi-kontentu/</w:t>
        </w:r>
      </w:hyperlink>
    </w:p>
    <w:p w14:paraId="55F5CABB" w14:textId="6EDEFBE0" w:rsidR="00FB4854" w:rsidRPr="00FB4854" w:rsidRDefault="00FB4854" w:rsidP="00FB4854">
      <w:pPr>
        <w:pStyle w:val="a7"/>
        <w:numPr>
          <w:ilvl w:val="0"/>
          <w:numId w:val="26"/>
        </w:numPr>
        <w:spacing w:before="120" w:after="0" w:line="360" w:lineRule="auto"/>
        <w:ind w:left="0" w:firstLine="567"/>
        <w:jc w:val="both"/>
        <w:rPr>
          <w:szCs w:val="28"/>
        </w:rPr>
      </w:pPr>
      <w:r w:rsidRPr="00FB4854">
        <w:rPr>
          <w:b/>
          <w:bCs/>
          <w:szCs w:val="28"/>
          <w:lang w:val="uk-UA"/>
        </w:rPr>
        <w:t>Губарєв</w:t>
      </w:r>
      <w:r>
        <w:rPr>
          <w:b/>
          <w:bCs/>
          <w:szCs w:val="28"/>
          <w:lang w:val="uk-UA"/>
        </w:rPr>
        <w:t xml:space="preserve"> </w:t>
      </w:r>
      <w:r w:rsidRPr="00FB4854">
        <w:rPr>
          <w:b/>
          <w:bCs/>
          <w:szCs w:val="28"/>
          <w:lang w:val="uk-UA"/>
        </w:rPr>
        <w:t>С.</w:t>
      </w:r>
      <w:r>
        <w:rPr>
          <w:b/>
          <w:bCs/>
          <w:szCs w:val="28"/>
          <w:lang w:val="uk-UA"/>
        </w:rPr>
        <w:t xml:space="preserve"> </w:t>
      </w:r>
      <w:r w:rsidRPr="00FB4854">
        <w:rPr>
          <w:b/>
          <w:bCs/>
          <w:szCs w:val="28"/>
          <w:lang w:val="uk-UA"/>
        </w:rPr>
        <w:t>В.</w:t>
      </w:r>
      <w:r>
        <w:rPr>
          <w:b/>
          <w:bCs/>
          <w:szCs w:val="28"/>
        </w:rPr>
        <w:t xml:space="preserve"> </w:t>
      </w:r>
      <w:r w:rsidRPr="00FB4854">
        <w:rPr>
          <w:b/>
          <w:bCs/>
          <w:szCs w:val="28"/>
          <w:lang w:val="uk-UA"/>
        </w:rPr>
        <w:t>Доступ</w:t>
      </w:r>
      <w:r>
        <w:rPr>
          <w:b/>
          <w:bCs/>
          <w:szCs w:val="28"/>
          <w:lang w:val="uk-UA"/>
        </w:rPr>
        <w:t xml:space="preserve"> </w:t>
      </w:r>
      <w:r w:rsidRPr="00FB4854">
        <w:rPr>
          <w:b/>
          <w:bCs/>
          <w:szCs w:val="28"/>
          <w:lang w:val="uk-UA"/>
        </w:rPr>
        <w:t>до</w:t>
      </w:r>
      <w:r>
        <w:rPr>
          <w:b/>
          <w:bCs/>
          <w:szCs w:val="28"/>
          <w:lang w:val="uk-UA"/>
        </w:rPr>
        <w:t xml:space="preserve"> </w:t>
      </w:r>
      <w:r w:rsidRPr="00FB4854">
        <w:rPr>
          <w:b/>
          <w:bCs/>
          <w:szCs w:val="28"/>
          <w:lang w:val="uk-UA"/>
        </w:rPr>
        <w:t>інформації</w:t>
      </w:r>
      <w:r>
        <w:rPr>
          <w:b/>
          <w:bCs/>
          <w:szCs w:val="28"/>
          <w:lang w:val="uk-UA"/>
        </w:rPr>
        <w:t xml:space="preserve"> </w:t>
      </w:r>
      <w:r w:rsidRPr="00FB4854">
        <w:rPr>
          <w:b/>
          <w:bCs/>
          <w:szCs w:val="28"/>
          <w:lang w:val="uk-UA"/>
        </w:rPr>
        <w:t>про</w:t>
      </w:r>
      <w:r>
        <w:rPr>
          <w:b/>
          <w:bCs/>
          <w:szCs w:val="28"/>
          <w:lang w:val="uk-UA"/>
        </w:rPr>
        <w:t xml:space="preserve"> </w:t>
      </w:r>
      <w:r w:rsidRPr="00FB4854">
        <w:rPr>
          <w:b/>
          <w:bCs/>
          <w:szCs w:val="28"/>
          <w:lang w:val="uk-UA"/>
        </w:rPr>
        <w:t>полонених</w:t>
      </w:r>
      <w:r>
        <w:rPr>
          <w:b/>
          <w:bCs/>
          <w:szCs w:val="28"/>
          <w:lang w:val="uk-UA"/>
        </w:rPr>
        <w:t xml:space="preserve"> </w:t>
      </w:r>
      <w:r w:rsidRPr="00FB4854">
        <w:rPr>
          <w:b/>
          <w:bCs/>
          <w:szCs w:val="28"/>
          <w:lang w:val="uk-UA"/>
        </w:rPr>
        <w:t>та</w:t>
      </w:r>
      <w:r>
        <w:rPr>
          <w:b/>
          <w:bCs/>
          <w:szCs w:val="28"/>
          <w:lang w:val="uk-UA"/>
        </w:rPr>
        <w:t xml:space="preserve"> </w:t>
      </w:r>
      <w:r w:rsidRPr="00FB4854">
        <w:rPr>
          <w:b/>
          <w:bCs/>
          <w:szCs w:val="28"/>
          <w:lang w:val="uk-UA"/>
        </w:rPr>
        <w:t>зниклих</w:t>
      </w:r>
      <w:r>
        <w:rPr>
          <w:b/>
          <w:bCs/>
          <w:szCs w:val="28"/>
          <w:lang w:val="uk-UA"/>
        </w:rPr>
        <w:t xml:space="preserve"> </w:t>
      </w:r>
      <w:r w:rsidRPr="00FB4854">
        <w:rPr>
          <w:b/>
          <w:bCs/>
          <w:szCs w:val="28"/>
          <w:lang w:val="uk-UA"/>
        </w:rPr>
        <w:t>безвісти</w:t>
      </w:r>
      <w:r>
        <w:rPr>
          <w:b/>
          <w:bCs/>
          <w:szCs w:val="28"/>
          <w:lang w:val="uk-UA"/>
        </w:rPr>
        <w:t xml:space="preserve"> </w:t>
      </w:r>
      <w:r w:rsidRPr="00FB4854">
        <w:rPr>
          <w:b/>
          <w:bCs/>
          <w:szCs w:val="28"/>
          <w:lang w:val="uk-UA"/>
        </w:rPr>
        <w:t>в</w:t>
      </w:r>
      <w:r>
        <w:rPr>
          <w:b/>
          <w:bCs/>
          <w:szCs w:val="28"/>
          <w:lang w:val="uk-UA"/>
        </w:rPr>
        <w:t xml:space="preserve"> </w:t>
      </w:r>
      <w:r w:rsidRPr="00FB4854">
        <w:rPr>
          <w:b/>
          <w:bCs/>
          <w:szCs w:val="28"/>
          <w:lang w:val="uk-UA"/>
        </w:rPr>
        <w:t>аспекті</w:t>
      </w:r>
      <w:r>
        <w:rPr>
          <w:b/>
          <w:bCs/>
          <w:szCs w:val="28"/>
          <w:lang w:val="uk-UA"/>
        </w:rPr>
        <w:t xml:space="preserve"> </w:t>
      </w:r>
      <w:r w:rsidRPr="00FB4854">
        <w:rPr>
          <w:b/>
          <w:bCs/>
          <w:szCs w:val="28"/>
          <w:lang w:val="uk-UA"/>
        </w:rPr>
        <w:t>захисту</w:t>
      </w:r>
      <w:r>
        <w:rPr>
          <w:b/>
          <w:bCs/>
          <w:szCs w:val="28"/>
          <w:lang w:val="uk-UA"/>
        </w:rPr>
        <w:t xml:space="preserve"> </w:t>
      </w:r>
      <w:r w:rsidRPr="00FB4854">
        <w:rPr>
          <w:b/>
          <w:bCs/>
          <w:szCs w:val="28"/>
          <w:lang w:val="uk-UA"/>
        </w:rPr>
        <w:t>національної</w:t>
      </w:r>
      <w:r>
        <w:rPr>
          <w:b/>
          <w:bCs/>
          <w:szCs w:val="28"/>
          <w:lang w:val="uk-UA"/>
        </w:rPr>
        <w:t xml:space="preserve"> </w:t>
      </w:r>
      <w:r w:rsidRPr="00FB4854">
        <w:rPr>
          <w:b/>
          <w:bCs/>
          <w:szCs w:val="28"/>
          <w:lang w:val="uk-UA"/>
        </w:rPr>
        <w:t>безпеки</w:t>
      </w:r>
      <w:r>
        <w:rPr>
          <w:b/>
          <w:bCs/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[Електронний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ресурс]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/</w:t>
      </w:r>
      <w:r>
        <w:rPr>
          <w:szCs w:val="28"/>
          <w:lang w:val="uk-UA"/>
        </w:rPr>
        <w:t xml:space="preserve">  </w:t>
      </w:r>
      <w:r w:rsidRPr="00FB4854">
        <w:rPr>
          <w:szCs w:val="28"/>
          <w:lang w:val="uk-UA"/>
        </w:rPr>
        <w:t>С.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В.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Губарєв,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М.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П.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Пука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//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Наук.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вісн.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Ужгород.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нац.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ун-ту.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Серія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: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Право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: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зб.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наук.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пр.</w:t>
      </w:r>
      <w:r>
        <w:rPr>
          <w:szCs w:val="28"/>
          <w:lang w:val="uk-UA"/>
        </w:rPr>
        <w:t xml:space="preserve">  </w:t>
      </w:r>
      <w:r w:rsidRPr="00FB4854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Ужгород,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2026.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№</w:t>
      </w:r>
      <w:r>
        <w:rPr>
          <w:szCs w:val="28"/>
        </w:rPr>
        <w:t xml:space="preserve"> </w:t>
      </w:r>
      <w:r w:rsidRPr="00FB4854">
        <w:rPr>
          <w:szCs w:val="28"/>
          <w:lang w:val="uk-UA"/>
        </w:rPr>
        <w:t>93,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т.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3.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С.</w:t>
      </w:r>
      <w:r>
        <w:rPr>
          <w:szCs w:val="28"/>
        </w:rPr>
        <w:t xml:space="preserve"> </w:t>
      </w:r>
      <w:r w:rsidRPr="00FB4854">
        <w:rPr>
          <w:szCs w:val="28"/>
          <w:lang w:val="uk-UA"/>
        </w:rPr>
        <w:t>101-106.</w:t>
      </w:r>
      <w:r>
        <w:rPr>
          <w:szCs w:val="28"/>
        </w:rPr>
        <w:t xml:space="preserve"> </w:t>
      </w:r>
      <w:r w:rsidRPr="00FB4854">
        <w:rPr>
          <w:i/>
          <w:iCs/>
          <w:szCs w:val="28"/>
          <w:lang w:val="uk-UA"/>
        </w:rPr>
        <w:t>Досліджено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особливості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реалізації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права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на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доступ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до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публічної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інформації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про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полонених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осіб,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зниклих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безвісти,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в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умовах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воєнного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стану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в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Україні.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Проаналізовано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нормативно-правове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регулювання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збору,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зберігання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поширення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відповідної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інформації,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а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також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діяльність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уповноважених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державних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органів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у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цій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сфері.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Розглянуто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правові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колізії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між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законодавством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про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доступ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до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публічної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інформації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вимогами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щодо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нерозголошення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відомостей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досудового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розслідування,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обґрунтовано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необхідність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забезпечення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балансу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між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правом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на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інформацію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інтересами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національної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безпеки.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Запропоновано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шляхи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вдосконалення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законодавства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для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створення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ефективного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механізму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інформування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родин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полонених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і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зниклих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безвісти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осіб.</w:t>
      </w:r>
      <w:r>
        <w:rPr>
          <w:szCs w:val="28"/>
        </w:rPr>
        <w:t xml:space="preserve"> </w:t>
      </w:r>
      <w:r w:rsidRPr="00FB4854">
        <w:rPr>
          <w:szCs w:val="28"/>
          <w:lang w:val="uk-UA"/>
        </w:rPr>
        <w:t>Текст:</w:t>
      </w:r>
      <w:r>
        <w:rPr>
          <w:szCs w:val="28"/>
          <w:lang w:val="uk-UA"/>
        </w:rPr>
        <w:t xml:space="preserve"> </w:t>
      </w:r>
      <w:hyperlink r:id="rId18" w:history="1">
        <w:r w:rsidRPr="00FB4854">
          <w:rPr>
            <w:rStyle w:val="a3"/>
            <w:szCs w:val="28"/>
            <w:lang w:val="uk-UA"/>
          </w:rPr>
          <w:t>https://visnyk-juris-uzhnu.com/wp-content/uploads/2026/03/14-2.pdf</w:t>
        </w:r>
      </w:hyperlink>
      <w:r>
        <w:rPr>
          <w:szCs w:val="28"/>
          <w:lang w:val="uk-UA"/>
        </w:rPr>
        <w:t xml:space="preserve"> </w:t>
      </w:r>
    </w:p>
    <w:p w14:paraId="516F5BEC" w14:textId="2648D544" w:rsidR="00FB4854" w:rsidRPr="00FB4854" w:rsidRDefault="00FB4854" w:rsidP="00FB4854">
      <w:pPr>
        <w:pStyle w:val="a7"/>
        <w:numPr>
          <w:ilvl w:val="0"/>
          <w:numId w:val="26"/>
        </w:numPr>
        <w:spacing w:before="120" w:after="0" w:line="360" w:lineRule="auto"/>
        <w:ind w:left="0" w:firstLine="567"/>
        <w:jc w:val="both"/>
        <w:rPr>
          <w:rFonts w:cs="Times New Roman"/>
          <w:bCs/>
          <w:szCs w:val="28"/>
          <w:lang w:val="uk-UA"/>
        </w:rPr>
      </w:pPr>
      <w:r w:rsidRPr="00FB4854">
        <w:rPr>
          <w:rFonts w:cs="Times New Roman"/>
          <w:b/>
          <w:bCs/>
          <w:szCs w:val="28"/>
        </w:rPr>
        <w:t>Журналісти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зможуть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відвідувати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засідання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комітетів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Верховної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Ради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та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ТСК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за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одноразовими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перепустками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szCs w:val="28"/>
        </w:rPr>
        <w:t>[Електронний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lastRenderedPageBreak/>
        <w:t>ресурс]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/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Прес-служба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Апарату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Верхов.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Ради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України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//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Голос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України.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–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2026.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–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5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серп.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[№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654].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–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Електрон.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дані.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Повідомлено,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що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Голова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Верховної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Ради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України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(ВР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України)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Руслан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Стефанчук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вніс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відповідні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зміни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Розпорядження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від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08.05.2024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431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"Про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деякі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питання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організації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роботи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журналістів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ВР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України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дев’ятого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скликання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умовах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дії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воєнного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стану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Україні"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вони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вже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набули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чинності.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Оновлений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документ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вносить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зміни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організації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роботи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представників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медіа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парламенті.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Відтепер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вони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можуть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бути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фізично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присутніми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засіданнях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будь-якого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Комітету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ВР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України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Тимчасової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слідчої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комісії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(ТСК),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окрім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засідань,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які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проводяться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закритому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режимі.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Для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цього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необхідно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мати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акредитацію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ВР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України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дев’ятого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скликання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оформити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разову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перепустку.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Для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отримання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такої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перепустки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представник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медіа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зобов’язаний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не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пізніше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ніж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п’ять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робочих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днів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початку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заходу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подати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Апарату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ВР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України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письмове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замовлення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допуск.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szCs w:val="28"/>
        </w:rPr>
        <w:t>Текст:</w:t>
      </w:r>
      <w:r>
        <w:rPr>
          <w:rFonts w:cs="Times New Roman"/>
          <w:bCs/>
          <w:szCs w:val="28"/>
        </w:rPr>
        <w:t xml:space="preserve"> </w:t>
      </w:r>
      <w:hyperlink r:id="rId19" w:tgtFrame="_blank" w:history="1">
        <w:r w:rsidRPr="00FB4854">
          <w:rPr>
            <w:rStyle w:val="a3"/>
            <w:rFonts w:cs="Times New Roman"/>
            <w:bCs/>
            <w:szCs w:val="28"/>
            <w:lang w:val="uk-UA"/>
          </w:rPr>
          <w:t>https://www.golos.com.ua/article/392183</w:t>
        </w:r>
      </w:hyperlink>
    </w:p>
    <w:p w14:paraId="38264D78" w14:textId="00B9E8CC" w:rsidR="00FB4854" w:rsidRPr="00FB4854" w:rsidRDefault="00FB4854" w:rsidP="00FB4854">
      <w:pPr>
        <w:pStyle w:val="a7"/>
        <w:numPr>
          <w:ilvl w:val="0"/>
          <w:numId w:val="26"/>
        </w:numPr>
        <w:spacing w:before="120" w:after="0" w:line="360" w:lineRule="auto"/>
        <w:ind w:left="0" w:firstLine="567"/>
        <w:jc w:val="both"/>
        <w:rPr>
          <w:szCs w:val="28"/>
          <w:lang w:val="uk-UA"/>
        </w:rPr>
      </w:pPr>
      <w:r w:rsidRPr="00FB4854">
        <w:rPr>
          <w:b/>
          <w:bCs/>
          <w:szCs w:val="28"/>
          <w:lang w:val="uk-UA"/>
        </w:rPr>
        <w:t>Капелюшна</w:t>
      </w:r>
      <w:r>
        <w:rPr>
          <w:b/>
          <w:bCs/>
          <w:szCs w:val="28"/>
          <w:lang w:val="uk-UA"/>
        </w:rPr>
        <w:t xml:space="preserve"> </w:t>
      </w:r>
      <w:r w:rsidRPr="00FB4854">
        <w:rPr>
          <w:b/>
          <w:bCs/>
          <w:szCs w:val="28"/>
          <w:lang w:val="uk-UA"/>
        </w:rPr>
        <w:t>Т.</w:t>
      </w:r>
      <w:r>
        <w:rPr>
          <w:b/>
          <w:bCs/>
          <w:szCs w:val="28"/>
          <w:lang w:val="uk-UA"/>
        </w:rPr>
        <w:t xml:space="preserve"> </w:t>
      </w:r>
      <w:r w:rsidRPr="00FB4854">
        <w:rPr>
          <w:b/>
          <w:bCs/>
          <w:szCs w:val="28"/>
          <w:lang w:val="uk-UA"/>
        </w:rPr>
        <w:t>Концепт</w:t>
      </w:r>
      <w:r>
        <w:rPr>
          <w:b/>
          <w:bCs/>
          <w:szCs w:val="28"/>
          <w:lang w:val="uk-UA"/>
        </w:rPr>
        <w:t xml:space="preserve"> </w:t>
      </w:r>
      <w:r w:rsidRPr="00FB4854">
        <w:rPr>
          <w:b/>
          <w:bCs/>
          <w:szCs w:val="28"/>
          <w:lang w:val="uk-UA"/>
        </w:rPr>
        <w:t>управління</w:t>
      </w:r>
      <w:r>
        <w:rPr>
          <w:b/>
          <w:bCs/>
          <w:szCs w:val="28"/>
          <w:lang w:val="uk-UA"/>
        </w:rPr>
        <w:t xml:space="preserve"> </w:t>
      </w:r>
      <w:r w:rsidRPr="00FB4854">
        <w:rPr>
          <w:b/>
          <w:bCs/>
          <w:szCs w:val="28"/>
          <w:lang w:val="uk-UA"/>
        </w:rPr>
        <w:t>інформаційною</w:t>
      </w:r>
      <w:r>
        <w:rPr>
          <w:b/>
          <w:bCs/>
          <w:szCs w:val="28"/>
          <w:lang w:val="uk-UA"/>
        </w:rPr>
        <w:t xml:space="preserve"> </w:t>
      </w:r>
      <w:r w:rsidRPr="00FB4854">
        <w:rPr>
          <w:b/>
          <w:bCs/>
          <w:szCs w:val="28"/>
          <w:lang w:val="uk-UA"/>
        </w:rPr>
        <w:t>безпекою</w:t>
      </w:r>
      <w:r>
        <w:rPr>
          <w:b/>
          <w:bCs/>
          <w:szCs w:val="28"/>
          <w:lang w:val="uk-UA"/>
        </w:rPr>
        <w:t xml:space="preserve"> </w:t>
      </w:r>
      <w:r w:rsidRPr="00FB4854">
        <w:rPr>
          <w:b/>
          <w:bCs/>
          <w:szCs w:val="28"/>
          <w:lang w:val="uk-UA"/>
        </w:rPr>
        <w:t>цифрового</w:t>
      </w:r>
      <w:r>
        <w:rPr>
          <w:b/>
          <w:bCs/>
          <w:szCs w:val="28"/>
          <w:lang w:val="uk-UA"/>
        </w:rPr>
        <w:t xml:space="preserve"> </w:t>
      </w:r>
      <w:r w:rsidRPr="00FB4854">
        <w:rPr>
          <w:b/>
          <w:bCs/>
          <w:szCs w:val="28"/>
          <w:lang w:val="uk-UA"/>
        </w:rPr>
        <w:t>середовища</w:t>
      </w:r>
      <w:r>
        <w:rPr>
          <w:b/>
          <w:bCs/>
          <w:szCs w:val="28"/>
          <w:lang w:val="uk-UA"/>
        </w:rPr>
        <w:t xml:space="preserve"> </w:t>
      </w:r>
      <w:r w:rsidRPr="00FB4854">
        <w:rPr>
          <w:b/>
          <w:bCs/>
          <w:szCs w:val="28"/>
          <w:lang w:val="uk-UA"/>
        </w:rPr>
        <w:t>в</w:t>
      </w:r>
      <w:r>
        <w:rPr>
          <w:b/>
          <w:bCs/>
          <w:szCs w:val="28"/>
          <w:lang w:val="uk-UA"/>
        </w:rPr>
        <w:t xml:space="preserve"> </w:t>
      </w:r>
      <w:r w:rsidRPr="00FB4854">
        <w:rPr>
          <w:b/>
          <w:bCs/>
          <w:szCs w:val="28"/>
          <w:lang w:val="uk-UA"/>
        </w:rPr>
        <w:t>екосистемі</w:t>
      </w:r>
      <w:r>
        <w:rPr>
          <w:b/>
          <w:bCs/>
          <w:szCs w:val="28"/>
          <w:lang w:val="uk-UA"/>
        </w:rPr>
        <w:t xml:space="preserve"> </w:t>
      </w:r>
      <w:r w:rsidRPr="00FB4854">
        <w:rPr>
          <w:b/>
          <w:bCs/>
          <w:szCs w:val="28"/>
          <w:lang w:val="uk-UA"/>
        </w:rPr>
        <w:t>підприємства</w:t>
      </w:r>
      <w:r>
        <w:rPr>
          <w:b/>
          <w:bCs/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[Електронний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ресурс]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/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Тетяна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Капелюшна,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Тетяна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Мужанова,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Олександр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Дьячук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//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Кібербезпека: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освіта,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наука,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техніка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: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електрон.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фах.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наук.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вид.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2026.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Т.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1,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№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33.</w:t>
      </w:r>
      <w:r>
        <w:rPr>
          <w:szCs w:val="28"/>
          <w:lang w:val="uk-UA"/>
        </w:rPr>
        <w:t xml:space="preserve">  </w:t>
      </w:r>
      <w:r w:rsidRPr="00FB4854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С.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144-155.</w:t>
      </w:r>
      <w:r>
        <w:rPr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Досліджено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концептуальні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засади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управління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інформаційною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безпекою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захисту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цифрового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середовища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підприємства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в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умовах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розвитку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цифрової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економіки.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Запропоновано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модель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комплексного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управління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кібербезпекою,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що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передбачає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використання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технологій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штучного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інтелекту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(ШІ),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багаторівневого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контролю,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криптографічного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захисту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інтеграцію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із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національними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нормативними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стандартами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й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регуляторними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вимогами.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Особливу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увагу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приділено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забезпеченню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кіберрезильєнтності,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безперервності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інформаційних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потоків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і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захисту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критичних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бізнес-процесів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в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умовах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сучасних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кіберзагроз.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Отримані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результати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можуть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бути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використані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для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побудови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адаптивних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систем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кіберзахисту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вдосконалення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управління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інформаційною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безпекою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підприємств.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Текст:</w:t>
      </w:r>
      <w:r>
        <w:rPr>
          <w:szCs w:val="28"/>
          <w:lang w:val="uk-UA"/>
        </w:rPr>
        <w:t xml:space="preserve"> </w:t>
      </w:r>
      <w:hyperlink r:id="rId20" w:history="1">
        <w:r w:rsidRPr="00FB4854">
          <w:rPr>
            <w:rStyle w:val="a3"/>
            <w:szCs w:val="28"/>
          </w:rPr>
          <w:t>https</w:t>
        </w:r>
        <w:r w:rsidRPr="00FB4854">
          <w:rPr>
            <w:rStyle w:val="a3"/>
            <w:szCs w:val="28"/>
            <w:lang w:val="uk-UA"/>
          </w:rPr>
          <w:t>://</w:t>
        </w:r>
        <w:r w:rsidRPr="00FB4854">
          <w:rPr>
            <w:rStyle w:val="a3"/>
            <w:szCs w:val="28"/>
          </w:rPr>
          <w:t>doi</w:t>
        </w:r>
        <w:r w:rsidRPr="00FB4854">
          <w:rPr>
            <w:rStyle w:val="a3"/>
            <w:szCs w:val="28"/>
            <w:lang w:val="uk-UA"/>
          </w:rPr>
          <w:t>.</w:t>
        </w:r>
        <w:r w:rsidRPr="00FB4854">
          <w:rPr>
            <w:rStyle w:val="a3"/>
            <w:szCs w:val="28"/>
          </w:rPr>
          <w:t>org</w:t>
        </w:r>
        <w:r w:rsidRPr="00FB4854">
          <w:rPr>
            <w:rStyle w:val="a3"/>
            <w:szCs w:val="28"/>
            <w:lang w:val="uk-UA"/>
          </w:rPr>
          <w:t>/10.28925/2663-4023.2026.33.1209</w:t>
        </w:r>
      </w:hyperlink>
      <w:r>
        <w:rPr>
          <w:szCs w:val="28"/>
          <w:lang w:val="uk-UA"/>
        </w:rPr>
        <w:t xml:space="preserve"> </w:t>
      </w:r>
    </w:p>
    <w:p w14:paraId="3076BB2D" w14:textId="65CE82EE" w:rsidR="00FB4854" w:rsidRPr="00FB4854" w:rsidRDefault="00FB4854" w:rsidP="00FB4854">
      <w:pPr>
        <w:pStyle w:val="a7"/>
        <w:numPr>
          <w:ilvl w:val="0"/>
          <w:numId w:val="26"/>
        </w:numPr>
        <w:spacing w:before="120" w:after="0" w:line="360" w:lineRule="auto"/>
        <w:ind w:left="0" w:firstLine="567"/>
        <w:jc w:val="both"/>
        <w:rPr>
          <w:rFonts w:cs="Times New Roman"/>
          <w:bCs/>
          <w:szCs w:val="28"/>
        </w:rPr>
      </w:pPr>
      <w:r w:rsidRPr="00FB4854">
        <w:rPr>
          <w:rFonts w:cs="Times New Roman"/>
          <w:b/>
          <w:bCs/>
          <w:szCs w:val="28"/>
          <w:lang w:val="uk-UA"/>
        </w:rPr>
        <w:lastRenderedPageBreak/>
        <w:t>Керівництво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«Голосу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Америки»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ухвалює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рішення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про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відновлення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українськомовного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мовлення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[Електронний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ресурс]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//</w:t>
      </w:r>
      <w:r>
        <w:rPr>
          <w:rFonts w:cs="Times New Roman"/>
          <w:bCs/>
          <w:szCs w:val="28"/>
          <w:lang w:val="uk-UA"/>
        </w:rPr>
        <w:t xml:space="preserve">  </w:t>
      </w:r>
      <w:r w:rsidRPr="00FB4854">
        <w:rPr>
          <w:rFonts w:cs="Times New Roman"/>
          <w:bCs/>
          <w:szCs w:val="28"/>
          <w:lang w:val="uk-UA"/>
        </w:rPr>
        <w:t>Високий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замок.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 </w:t>
      </w:r>
      <w:r w:rsidRPr="00FB4854">
        <w:rPr>
          <w:rFonts w:cs="Times New Roman"/>
          <w:bCs/>
          <w:szCs w:val="28"/>
          <w:lang w:val="uk-UA"/>
        </w:rPr>
        <w:t>2026.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6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серп.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Електрон.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дані.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Йдеться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рішення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керівництва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української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служби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«Голосу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Америки»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відновити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мовлення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українською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мовою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та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повернути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частину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співробітників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Української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редакції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до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виконання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своїх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обов’язків.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Очікується,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що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команда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відновить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вихід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ефірів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вже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наступного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тижня,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редакції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висловлюють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сподівання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на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подальше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розширення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складу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працюючих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коллег,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зазначаючи,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що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відновлення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роботи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підтверджує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стратегічне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значення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українськомовного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мовлення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для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виконання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місії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медіаорганізації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та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інтересів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США,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особливо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умовах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щоденних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обстрілів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українських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міст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боку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РФ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та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активних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дезінформаційних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кампаній.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Вказано,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що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</w:t>
      </w:r>
      <w:r w:rsidRPr="00FB4854">
        <w:rPr>
          <w:rFonts w:cs="Times New Roman"/>
          <w:bCs/>
          <w:i/>
          <w:iCs/>
          <w:szCs w:val="28"/>
        </w:rPr>
        <w:t>ідновлення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мовлення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стало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можливим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після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того,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як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березні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2026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р</w:t>
      </w:r>
      <w:r w:rsidRPr="00FB4854">
        <w:rPr>
          <w:rFonts w:cs="Times New Roman"/>
          <w:bCs/>
          <w:i/>
          <w:iCs/>
          <w:szCs w:val="28"/>
          <w:lang w:val="uk-UA"/>
        </w:rPr>
        <w:t>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федеральний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суддя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постановив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скасувати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рішення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USAGM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щодо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обмеження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діяльності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мовника.</w:t>
      </w:r>
      <w:r>
        <w:rPr>
          <w:rFonts w:cs="Times New Roman"/>
          <w:bCs/>
          <w:szCs w:val="28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Текст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:</w:t>
      </w:r>
      <w:r>
        <w:rPr>
          <w:rFonts w:cs="Times New Roman"/>
          <w:bCs/>
          <w:szCs w:val="28"/>
          <w:lang w:val="uk-UA"/>
        </w:rPr>
        <w:t xml:space="preserve"> </w:t>
      </w:r>
      <w:hyperlink r:id="rId21" w:tgtFrame="_blank" w:history="1">
        <w:r w:rsidRPr="00FB4854">
          <w:rPr>
            <w:rStyle w:val="a3"/>
            <w:rFonts w:cs="Times New Roman"/>
            <w:bCs/>
            <w:szCs w:val="28"/>
            <w:lang w:val="uk-UA"/>
          </w:rPr>
          <w:t>https://wz.lviv.ua/news/556489-kerivnytstvo-holosu-ameryky-ukhvaliuie-rishennia-pro-vidnovlennia-ukrainskomovnoho-movlennia</w:t>
        </w:r>
      </w:hyperlink>
    </w:p>
    <w:p w14:paraId="55F78B3B" w14:textId="31CF30C3" w:rsidR="00FB4854" w:rsidRPr="00FB4854" w:rsidRDefault="00FB4854" w:rsidP="00FB4854">
      <w:pPr>
        <w:pStyle w:val="a7"/>
        <w:numPr>
          <w:ilvl w:val="0"/>
          <w:numId w:val="26"/>
        </w:numPr>
        <w:spacing w:before="120" w:after="0" w:line="360" w:lineRule="auto"/>
        <w:ind w:left="0" w:firstLine="567"/>
        <w:jc w:val="both"/>
        <w:rPr>
          <w:rFonts w:cs="Times New Roman"/>
          <w:bCs/>
          <w:szCs w:val="28"/>
          <w:lang w:val="uk-UA"/>
        </w:rPr>
      </w:pPr>
      <w:r w:rsidRPr="00FB4854">
        <w:rPr>
          <w:rFonts w:cs="Times New Roman"/>
          <w:b/>
          <w:bCs/>
          <w:szCs w:val="28"/>
          <w:lang w:val="uk-UA"/>
        </w:rPr>
        <w:t>Купновицька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У.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Між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військовою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таємницею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і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цензурою: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чому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Повітряні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сили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приховали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дані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про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балістику</w:t>
      </w:r>
      <w:r>
        <w:rPr>
          <w:rFonts w:cs="Times New Roman"/>
          <w:bCs/>
          <w:szCs w:val="28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[Електронний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ресурс]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/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Уляна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Купновицька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//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</w:rPr>
        <w:t>Focus</w:t>
      </w:r>
      <w:r w:rsidRPr="00FB4854">
        <w:rPr>
          <w:rFonts w:cs="Times New Roman"/>
          <w:bCs/>
          <w:szCs w:val="28"/>
          <w:lang w:val="uk-UA"/>
        </w:rPr>
        <w:t>.</w:t>
      </w:r>
      <w:r w:rsidRPr="00FB4854">
        <w:rPr>
          <w:rFonts w:cs="Times New Roman"/>
          <w:bCs/>
          <w:szCs w:val="28"/>
        </w:rPr>
        <w:t>ua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: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[вебсайт].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2026.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13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серп.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—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Електрон.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дані.</w:t>
      </w:r>
      <w:r>
        <w:rPr>
          <w:rFonts w:cs="Times New Roman"/>
          <w:b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Зазначено,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що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Повітряні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сили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Збройних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сил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України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(ЗСУ)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змінили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формат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ранкових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зведень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після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масованих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російських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атак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більше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не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повідомлятимуть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точну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кількість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запущених,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збитих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або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подавлених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балістичних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ракет.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військовому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командуванні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це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пояснили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необхідністю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обмежити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інформацію,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якою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може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скористатися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противник.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цьому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Повітряних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силах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обіцяють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надалі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надавати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засобам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масової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інформації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(ЗМІ)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узагальнену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інформацію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щодо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застосування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РФ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балістики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інших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засобів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повітряного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нападу.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словами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керівника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управління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зв’язків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громадськістю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Командування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Повітряних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сил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Ю.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Ігната,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однією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причин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обмежень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є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те,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що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російські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ресурси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уважно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стежать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українськими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повідомленнями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використовують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оприлюднену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статистику.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Зокрема,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lastRenderedPageBreak/>
        <w:t>противник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отримує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додаткову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інформацію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ефективність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конкретних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ударів,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коли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бачить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точну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кількість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запущених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перехоплених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ракет.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словами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військово-політичного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експерта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Снєгирьова,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частина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людей,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які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впливають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український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інформаційний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простір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сьогодні,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раніше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була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залучена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медійних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політичних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процесів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часів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Януковича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або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проєктів,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які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він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характеризує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як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проросійські.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Це,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словами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експерта,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може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пояснювати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відтворення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старих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моделей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комунікації,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тому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рішення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не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повідомляти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детальну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статистику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ракетних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атак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він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розглядає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не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як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окремий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безпековий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крок,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як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прояв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значно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ширшої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проблеми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—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спроби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контролювати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сприйняття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ситуації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через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обмеження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інформації</w:t>
      </w:r>
      <w:r w:rsidRPr="00FB4854">
        <w:rPr>
          <w:rFonts w:cs="Times New Roman"/>
          <w:bCs/>
          <w:szCs w:val="28"/>
        </w:rPr>
        <w:t>.</w:t>
      </w:r>
      <w:r>
        <w:rPr>
          <w:rFonts w:cs="Times New Roman"/>
          <w:bCs/>
          <w:szCs w:val="28"/>
        </w:rPr>
        <w:t xml:space="preserve"> </w:t>
      </w:r>
      <w:r w:rsidRPr="00FB4854">
        <w:rPr>
          <w:rFonts w:cs="Times New Roman"/>
          <w:bCs/>
          <w:szCs w:val="28"/>
        </w:rPr>
        <w:t>Текст:</w:t>
      </w:r>
      <w:r>
        <w:rPr>
          <w:rFonts w:cs="Times New Roman"/>
          <w:bCs/>
          <w:szCs w:val="28"/>
        </w:rPr>
        <w:t xml:space="preserve"> </w:t>
      </w:r>
      <w:hyperlink r:id="rId22" w:tgtFrame="_blank" w:history="1">
        <w:r w:rsidRPr="00FB4854">
          <w:rPr>
            <w:rStyle w:val="a3"/>
            <w:rFonts w:cs="Times New Roman"/>
            <w:bCs/>
            <w:szCs w:val="28"/>
          </w:rPr>
          <w:t>https://focus.ua/uk/eksklyuzivy/764372-povitryani-sili-prihovali-statistiku-zbittya-balistichnih-raket-chomu-i-shcho-kazhut-eksperti</w:t>
        </w:r>
      </w:hyperlink>
    </w:p>
    <w:p w14:paraId="14A54721" w14:textId="3497D691" w:rsidR="00FB4854" w:rsidRPr="00FB4854" w:rsidRDefault="00FB4854" w:rsidP="00FB4854">
      <w:pPr>
        <w:pStyle w:val="a7"/>
        <w:numPr>
          <w:ilvl w:val="0"/>
          <w:numId w:val="26"/>
        </w:numPr>
        <w:spacing w:before="120" w:after="0" w:line="360" w:lineRule="auto"/>
        <w:ind w:left="0" w:firstLine="567"/>
        <w:jc w:val="both"/>
        <w:rPr>
          <w:szCs w:val="28"/>
          <w:lang w:val="uk-UA"/>
        </w:rPr>
      </w:pPr>
      <w:r w:rsidRPr="00FB4854">
        <w:rPr>
          <w:b/>
          <w:bCs/>
          <w:szCs w:val="28"/>
          <w:lang w:val="uk-UA"/>
        </w:rPr>
        <w:t>Кушнір</w:t>
      </w:r>
      <w:r>
        <w:rPr>
          <w:b/>
          <w:bCs/>
          <w:szCs w:val="28"/>
          <w:lang w:val="uk-UA"/>
        </w:rPr>
        <w:t xml:space="preserve"> </w:t>
      </w:r>
      <w:r w:rsidRPr="00FB4854">
        <w:rPr>
          <w:b/>
          <w:bCs/>
          <w:szCs w:val="28"/>
          <w:lang w:val="uk-UA"/>
        </w:rPr>
        <w:t>І.</w:t>
      </w:r>
      <w:r>
        <w:rPr>
          <w:b/>
          <w:bCs/>
          <w:szCs w:val="28"/>
          <w:lang w:val="uk-UA"/>
        </w:rPr>
        <w:t xml:space="preserve"> </w:t>
      </w:r>
      <w:r w:rsidRPr="00FB4854">
        <w:rPr>
          <w:b/>
          <w:bCs/>
          <w:szCs w:val="28"/>
          <w:lang w:val="uk-UA"/>
        </w:rPr>
        <w:t>П.</w:t>
      </w:r>
      <w:r>
        <w:rPr>
          <w:b/>
          <w:bCs/>
          <w:szCs w:val="28"/>
          <w:lang w:val="uk-UA"/>
        </w:rPr>
        <w:t xml:space="preserve"> </w:t>
      </w:r>
      <w:r w:rsidRPr="00FB4854">
        <w:rPr>
          <w:b/>
          <w:bCs/>
          <w:szCs w:val="28"/>
          <w:lang w:val="uk-UA"/>
        </w:rPr>
        <w:t>Публічне</w:t>
      </w:r>
      <w:r>
        <w:rPr>
          <w:b/>
          <w:bCs/>
          <w:szCs w:val="28"/>
          <w:lang w:val="uk-UA"/>
        </w:rPr>
        <w:t xml:space="preserve"> </w:t>
      </w:r>
      <w:r w:rsidRPr="00FB4854">
        <w:rPr>
          <w:b/>
          <w:bCs/>
          <w:szCs w:val="28"/>
          <w:lang w:val="uk-UA"/>
        </w:rPr>
        <w:t>адміністрування</w:t>
      </w:r>
      <w:r>
        <w:rPr>
          <w:b/>
          <w:bCs/>
          <w:szCs w:val="28"/>
          <w:lang w:val="uk-UA"/>
        </w:rPr>
        <w:t xml:space="preserve"> </w:t>
      </w:r>
      <w:r w:rsidRPr="00FB4854">
        <w:rPr>
          <w:b/>
          <w:bCs/>
          <w:szCs w:val="28"/>
          <w:lang w:val="uk-UA"/>
        </w:rPr>
        <w:t>інформаційною</w:t>
      </w:r>
      <w:r>
        <w:rPr>
          <w:b/>
          <w:bCs/>
          <w:szCs w:val="28"/>
          <w:lang w:val="uk-UA"/>
        </w:rPr>
        <w:t xml:space="preserve"> </w:t>
      </w:r>
      <w:r w:rsidRPr="00FB4854">
        <w:rPr>
          <w:b/>
          <w:bCs/>
          <w:szCs w:val="28"/>
          <w:lang w:val="uk-UA"/>
        </w:rPr>
        <w:t>сферою</w:t>
      </w:r>
      <w:r>
        <w:rPr>
          <w:b/>
          <w:bCs/>
          <w:szCs w:val="28"/>
          <w:lang w:val="uk-UA"/>
        </w:rPr>
        <w:t xml:space="preserve"> </w:t>
      </w:r>
      <w:r w:rsidRPr="00FB4854">
        <w:rPr>
          <w:b/>
          <w:bCs/>
          <w:szCs w:val="28"/>
          <w:lang w:val="uk-UA"/>
        </w:rPr>
        <w:t>у</w:t>
      </w:r>
      <w:r>
        <w:rPr>
          <w:b/>
          <w:bCs/>
          <w:szCs w:val="28"/>
          <w:lang w:val="uk-UA"/>
        </w:rPr>
        <w:t xml:space="preserve"> </w:t>
      </w:r>
      <w:r w:rsidRPr="00FB4854">
        <w:rPr>
          <w:b/>
          <w:bCs/>
          <w:szCs w:val="28"/>
          <w:lang w:val="uk-UA"/>
        </w:rPr>
        <w:t>діяльності</w:t>
      </w:r>
      <w:r>
        <w:rPr>
          <w:b/>
          <w:bCs/>
          <w:szCs w:val="28"/>
          <w:lang w:val="uk-UA"/>
        </w:rPr>
        <w:t xml:space="preserve"> </w:t>
      </w:r>
      <w:r w:rsidRPr="00FB4854">
        <w:rPr>
          <w:b/>
          <w:bCs/>
          <w:szCs w:val="28"/>
          <w:lang w:val="uk-UA"/>
        </w:rPr>
        <w:t>Державної</w:t>
      </w:r>
      <w:r>
        <w:rPr>
          <w:b/>
          <w:bCs/>
          <w:szCs w:val="28"/>
          <w:lang w:val="uk-UA"/>
        </w:rPr>
        <w:t xml:space="preserve"> </w:t>
      </w:r>
      <w:r w:rsidRPr="00FB4854">
        <w:rPr>
          <w:b/>
          <w:bCs/>
          <w:szCs w:val="28"/>
          <w:lang w:val="uk-UA"/>
        </w:rPr>
        <w:t>прикордонної</w:t>
      </w:r>
      <w:r>
        <w:rPr>
          <w:b/>
          <w:bCs/>
          <w:szCs w:val="28"/>
          <w:lang w:val="uk-UA"/>
        </w:rPr>
        <w:t xml:space="preserve"> </w:t>
      </w:r>
      <w:r w:rsidRPr="00FB4854">
        <w:rPr>
          <w:b/>
          <w:bCs/>
          <w:szCs w:val="28"/>
          <w:lang w:val="uk-UA"/>
        </w:rPr>
        <w:t>служби</w:t>
      </w:r>
      <w:r>
        <w:rPr>
          <w:b/>
          <w:bCs/>
          <w:szCs w:val="28"/>
          <w:lang w:val="uk-UA"/>
        </w:rPr>
        <w:t xml:space="preserve"> </w:t>
      </w:r>
      <w:r w:rsidRPr="00FB4854">
        <w:rPr>
          <w:b/>
          <w:bCs/>
          <w:szCs w:val="28"/>
          <w:lang w:val="uk-UA"/>
        </w:rPr>
        <w:t>України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[Електронний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ресурс]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/</w:t>
      </w:r>
      <w:r>
        <w:rPr>
          <w:szCs w:val="28"/>
          <w:lang w:val="uk-UA"/>
        </w:rPr>
        <w:t xml:space="preserve">  </w:t>
      </w:r>
      <w:r w:rsidRPr="00FB4854">
        <w:rPr>
          <w:szCs w:val="28"/>
          <w:lang w:val="uk-UA"/>
        </w:rPr>
        <w:t>І.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П.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Кушнір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//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Наук.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вісн.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Ужгород.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нац.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ун-ту.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Серія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: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Право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: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зб.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наук.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пр.</w:t>
      </w:r>
      <w:r>
        <w:rPr>
          <w:szCs w:val="28"/>
          <w:lang w:val="uk-UA"/>
        </w:rPr>
        <w:t xml:space="preserve">  </w:t>
      </w:r>
      <w:r w:rsidRPr="00FB4854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Ужгород,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2026.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№</w:t>
      </w:r>
      <w:r>
        <w:rPr>
          <w:szCs w:val="28"/>
        </w:rPr>
        <w:t xml:space="preserve"> </w:t>
      </w:r>
      <w:r w:rsidRPr="00FB4854">
        <w:rPr>
          <w:szCs w:val="28"/>
          <w:lang w:val="uk-UA"/>
        </w:rPr>
        <w:t>93,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т.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3.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С.</w:t>
      </w:r>
      <w:r>
        <w:rPr>
          <w:szCs w:val="28"/>
        </w:rPr>
        <w:t xml:space="preserve"> </w:t>
      </w:r>
      <w:r w:rsidRPr="00FB4854">
        <w:rPr>
          <w:szCs w:val="28"/>
          <w:lang w:val="uk-UA"/>
        </w:rPr>
        <w:t>184-190.</w:t>
      </w:r>
      <w:r>
        <w:rPr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Досліджено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особливості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публічного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адміністрування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інформаційною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сферою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у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діяльності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ДПСУ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визначено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його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роль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у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забезпеченні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прикордонної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безпеки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держави.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Проаналізовано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зміст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понять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«публічне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адміністрування»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«інформаційна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сфера»,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схарактеризовано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їх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структурні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елементи,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а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також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специфіку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організації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інформаційних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процесів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у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діяльності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ДПСУ.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Розглянуто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значення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цифровізації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управлінських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процесів,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електронного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врядування,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інтегрованих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інформаційних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систем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і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міжвідомчої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взаємодії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для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підвищення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ефективності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охорони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державного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кордону.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Зроблено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висновок,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що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публічне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адміністрування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інформаційною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сферою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є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комплексним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організаційно-правовим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і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технологічним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механізмом,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спрямованим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на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забезпечення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балансу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між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відкритістю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публічної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влади,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інформаційною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безпекою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захистом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національних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інтересів.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Текст:</w:t>
      </w:r>
      <w:r>
        <w:rPr>
          <w:szCs w:val="28"/>
          <w:lang w:val="uk-UA"/>
        </w:rPr>
        <w:t xml:space="preserve"> </w:t>
      </w:r>
      <w:hyperlink r:id="rId23" w:history="1">
        <w:r w:rsidRPr="00FB4854">
          <w:rPr>
            <w:rStyle w:val="a3"/>
            <w:szCs w:val="28"/>
            <w:lang w:val="uk-UA"/>
          </w:rPr>
          <w:t>https://visnyk-juris-uzhnu.com/wp-content/uploads/2026/03/27-2.pdf</w:t>
        </w:r>
      </w:hyperlink>
      <w:r>
        <w:rPr>
          <w:szCs w:val="28"/>
          <w:lang w:val="uk-UA"/>
        </w:rPr>
        <w:t xml:space="preserve"> </w:t>
      </w:r>
    </w:p>
    <w:p w14:paraId="23A677A9" w14:textId="212D3A99" w:rsidR="00FB4854" w:rsidRPr="00FB4854" w:rsidRDefault="00FB4854" w:rsidP="00FB4854">
      <w:pPr>
        <w:pStyle w:val="a7"/>
        <w:numPr>
          <w:ilvl w:val="0"/>
          <w:numId w:val="26"/>
        </w:numPr>
        <w:spacing w:before="120" w:after="0" w:line="360" w:lineRule="auto"/>
        <w:ind w:left="0" w:firstLine="567"/>
        <w:jc w:val="both"/>
        <w:rPr>
          <w:rFonts w:cs="Times New Roman"/>
          <w:bCs/>
          <w:szCs w:val="28"/>
        </w:rPr>
      </w:pPr>
      <w:r w:rsidRPr="00FB4854">
        <w:rPr>
          <w:rFonts w:cs="Times New Roman"/>
          <w:b/>
          <w:bCs/>
          <w:szCs w:val="28"/>
          <w:lang w:val="uk-UA"/>
        </w:rPr>
        <w:lastRenderedPageBreak/>
        <w:t>Літвин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І. Президент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підписав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закон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про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національний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пантеон</w:t>
      </w:r>
      <w:r w:rsidRPr="00FB4854">
        <w:rPr>
          <w:rFonts w:cs="Times New Roman"/>
          <w:bCs/>
          <w:szCs w:val="28"/>
          <w:lang w:val="uk-UA"/>
        </w:rPr>
        <w:t xml:space="preserve"> [Електронний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ресурс]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/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Інна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Літвин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//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</w:rPr>
        <w:t>Korrespondent</w:t>
      </w:r>
      <w:r w:rsidRPr="00FB4854">
        <w:rPr>
          <w:rFonts w:cs="Times New Roman"/>
          <w:bCs/>
          <w:szCs w:val="28"/>
          <w:lang w:val="uk-UA"/>
        </w:rPr>
        <w:t>.</w:t>
      </w:r>
      <w:r w:rsidRPr="00FB4854">
        <w:rPr>
          <w:rFonts w:cs="Times New Roman"/>
          <w:bCs/>
          <w:szCs w:val="28"/>
        </w:rPr>
        <w:t>net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: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[вебсайт].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2026.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23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серп.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—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Електрон.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 xml:space="preserve">дані. </w:t>
      </w:r>
      <w:r w:rsidRPr="00FB4854">
        <w:rPr>
          <w:rFonts w:cs="Times New Roman"/>
          <w:bCs/>
          <w:i/>
          <w:iCs/>
          <w:szCs w:val="28"/>
        </w:rPr>
        <w:t>Вказано,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що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Президент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України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Володимир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Зеленський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підписав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Закон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«Про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Український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національний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пантеон».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Як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зазначено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документі,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Пантеон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є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загальнонаціональним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місцем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пам'яті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Українського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народу,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місцем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ушанування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найвидатніших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представників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української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нації,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які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зробили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винятковий,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історично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значущий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внесок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здобуття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відновлення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незалежності,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державотворення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розбудову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Української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держави,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захист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її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суверенітету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територіальної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цілісності,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формування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української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нації,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війська,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культури,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мистецтва,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науки,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спорту,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становлення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української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літературної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мови,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розвиток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громадянського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суспільства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або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релігії.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Пантеон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є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меморіальним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комплексом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розташовується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столиці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України</w:t>
      </w:r>
      <w:r>
        <w:rPr>
          <w:rFonts w:cs="Times New Roman"/>
          <w:bCs/>
          <w:i/>
          <w:iCs/>
          <w:szCs w:val="28"/>
        </w:rPr>
        <w:t xml:space="preserve">  </w:t>
      </w:r>
      <w:r w:rsidRPr="00FB4854">
        <w:rPr>
          <w:rFonts w:cs="Times New Roman"/>
          <w:bCs/>
          <w:i/>
          <w:iCs/>
          <w:szCs w:val="28"/>
        </w:rPr>
        <w:t>м.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Київ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землях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державної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власності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незалежно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від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їх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категорії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цільового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призначення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використовується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для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цілей,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визначених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зазначеним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Законом.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Пантеоні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здійснюється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вшанування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найвидатніших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представників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української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нації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шляхом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почесного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їх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перепоховання,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встановлення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кенотафів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інших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форм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ушанування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найвидатніших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представників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української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нації.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Юридична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особа,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яка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здійснює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управління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Пантеоном,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забезпечує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створення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ведення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Книги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пам'яті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осіб,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ушанованих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Пантеоні.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szCs w:val="28"/>
        </w:rPr>
        <w:t>Текст:</w:t>
      </w:r>
      <w:r>
        <w:rPr>
          <w:rFonts w:cs="Times New Roman"/>
          <w:bCs/>
          <w:szCs w:val="28"/>
        </w:rPr>
        <w:t xml:space="preserve"> </w:t>
      </w:r>
      <w:hyperlink r:id="rId24" w:tgtFrame="_blank" w:history="1">
        <w:r w:rsidRPr="00FB4854">
          <w:rPr>
            <w:rStyle w:val="a3"/>
            <w:rFonts w:cs="Times New Roman"/>
            <w:bCs/>
            <w:szCs w:val="28"/>
            <w:lang w:val="uk-UA"/>
          </w:rPr>
          <w:t>https://ua.korrespondent.net/ukraine/4905446-prezydent-pidpysav-zakon-pro-natsionalnyi-panteon</w:t>
        </w:r>
      </w:hyperlink>
    </w:p>
    <w:p w14:paraId="44494A7D" w14:textId="7BD85D57" w:rsidR="00FB4854" w:rsidRPr="00FB4854" w:rsidRDefault="00FB4854" w:rsidP="00FB4854">
      <w:pPr>
        <w:pStyle w:val="a7"/>
        <w:numPr>
          <w:ilvl w:val="0"/>
          <w:numId w:val="26"/>
        </w:numPr>
        <w:spacing w:before="120" w:after="0" w:line="360" w:lineRule="auto"/>
        <w:ind w:left="0" w:firstLine="567"/>
        <w:jc w:val="both"/>
        <w:rPr>
          <w:rFonts w:cs="Times New Roman"/>
          <w:bCs/>
          <w:szCs w:val="28"/>
          <w:lang w:val="uk-UA"/>
        </w:rPr>
      </w:pPr>
      <w:r w:rsidRPr="00FB4854">
        <w:rPr>
          <w:rFonts w:cs="Times New Roman"/>
          <w:b/>
          <w:bCs/>
          <w:szCs w:val="28"/>
          <w:lang w:val="uk-UA"/>
        </w:rPr>
        <w:t>Ломачинська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І.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Трансформація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благодійної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діяльності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релігійних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організацій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в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Україні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в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умовах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воєнного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часу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в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контексті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соціально-гуманітарних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процесів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та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цифрових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практик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[Електронний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ресурс]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/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Ірина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Ломачинська,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Михайло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Кравець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//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Схід.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 </w:t>
      </w:r>
      <w:r w:rsidRPr="00FB4854">
        <w:rPr>
          <w:rFonts w:cs="Times New Roman"/>
          <w:bCs/>
          <w:szCs w:val="28"/>
          <w:lang w:val="uk-UA"/>
        </w:rPr>
        <w:t>2026.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Т.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8,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№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2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: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Релігія,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етика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та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цифрова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реальність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у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глобальних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кризах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ХХІ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століття: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трансформація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смислів,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ідентичностей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і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соціальних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практик.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С.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87-94.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Представлено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релігієзнавчий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аналіз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трансформації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благодійної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діяльності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релігійних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організацій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Україні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умовах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воєнного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часу,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зумовленої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глибокими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lastRenderedPageBreak/>
        <w:t>змінами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соціогуманітарному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просторі.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Обґрунтовано,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що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внаслідок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повномасштабної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агресії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релігійні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інституції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стали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важливими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суб'єктами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громадянського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суспільства,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поєднуючи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благодійність,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волонтерство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та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соціальне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служіння.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Основу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дослідження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складають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результати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онлайн-опитування,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проведеного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серед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респондентів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релігійних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громад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Сумської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області,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також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контент-аналіз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платформ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соціальних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мереж.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Встановлено,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що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нормативно-правова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база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благодійної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діяльності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потребує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подальшого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вдосконалення,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водночас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діяльність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релігійних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організацій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значно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активізувалася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сферах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гуманітарної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допомоги,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духовної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підтримки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та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реабілітації.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Продемонстровано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ефективність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механізмів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фандрейзингу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та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ендаументу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як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інструментів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фінансової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стійкості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благодійних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ініціатив.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Увагу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приділено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ролі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цифрових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технологій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та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соціальних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мереж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мобілізації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ресурсів,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розширенні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аудиторії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та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зміцненні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довіри.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Акцентовано,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що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цифровізація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благодійності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сприяє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підвищенню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ефективності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соціального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служіння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та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зміцненню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стійкості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суспільства.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Текст:</w:t>
      </w:r>
      <w:r>
        <w:rPr>
          <w:rFonts w:cs="Times New Roman"/>
          <w:bCs/>
          <w:szCs w:val="28"/>
          <w:lang w:val="uk-UA"/>
        </w:rPr>
        <w:t xml:space="preserve"> </w:t>
      </w:r>
      <w:hyperlink r:id="rId25" w:tgtFrame="_blank" w:history="1">
        <w:r w:rsidRPr="00FB4854">
          <w:rPr>
            <w:rStyle w:val="a3"/>
            <w:rFonts w:cs="Times New Roman"/>
            <w:bCs/>
            <w:szCs w:val="28"/>
          </w:rPr>
          <w:t>https</w:t>
        </w:r>
        <w:r w:rsidRPr="00FB4854">
          <w:rPr>
            <w:rStyle w:val="a3"/>
            <w:rFonts w:cs="Times New Roman"/>
            <w:bCs/>
            <w:szCs w:val="28"/>
            <w:lang w:val="uk-UA"/>
          </w:rPr>
          <w:t>://</w:t>
        </w:r>
        <w:r w:rsidRPr="00FB4854">
          <w:rPr>
            <w:rStyle w:val="a3"/>
            <w:rFonts w:cs="Times New Roman"/>
            <w:bCs/>
            <w:szCs w:val="28"/>
          </w:rPr>
          <w:t>skhid</w:t>
        </w:r>
        <w:r w:rsidRPr="00FB4854">
          <w:rPr>
            <w:rStyle w:val="a3"/>
            <w:rFonts w:cs="Times New Roman"/>
            <w:bCs/>
            <w:szCs w:val="28"/>
            <w:lang w:val="uk-UA"/>
          </w:rPr>
          <w:t>.</w:t>
        </w:r>
        <w:r w:rsidRPr="00FB4854">
          <w:rPr>
            <w:rStyle w:val="a3"/>
            <w:rFonts w:cs="Times New Roman"/>
            <w:bCs/>
            <w:szCs w:val="28"/>
          </w:rPr>
          <w:t>kubg</w:t>
        </w:r>
        <w:r w:rsidRPr="00FB4854">
          <w:rPr>
            <w:rStyle w:val="a3"/>
            <w:rFonts w:cs="Times New Roman"/>
            <w:bCs/>
            <w:szCs w:val="28"/>
            <w:lang w:val="uk-UA"/>
          </w:rPr>
          <w:t>.</w:t>
        </w:r>
        <w:r w:rsidRPr="00FB4854">
          <w:rPr>
            <w:rStyle w:val="a3"/>
            <w:rFonts w:cs="Times New Roman"/>
            <w:bCs/>
            <w:szCs w:val="28"/>
          </w:rPr>
          <w:t>edu</w:t>
        </w:r>
        <w:r w:rsidRPr="00FB4854">
          <w:rPr>
            <w:rStyle w:val="a3"/>
            <w:rFonts w:cs="Times New Roman"/>
            <w:bCs/>
            <w:szCs w:val="28"/>
            <w:lang w:val="uk-UA"/>
          </w:rPr>
          <w:t>.</w:t>
        </w:r>
        <w:r w:rsidRPr="00FB4854">
          <w:rPr>
            <w:rStyle w:val="a3"/>
            <w:rFonts w:cs="Times New Roman"/>
            <w:bCs/>
            <w:szCs w:val="28"/>
          </w:rPr>
          <w:t>ua</w:t>
        </w:r>
        <w:r w:rsidRPr="00FB4854">
          <w:rPr>
            <w:rStyle w:val="a3"/>
            <w:rFonts w:cs="Times New Roman"/>
            <w:bCs/>
            <w:szCs w:val="28"/>
            <w:lang w:val="uk-UA"/>
          </w:rPr>
          <w:t>/</w:t>
        </w:r>
        <w:r w:rsidRPr="00FB4854">
          <w:rPr>
            <w:rStyle w:val="a3"/>
            <w:rFonts w:cs="Times New Roman"/>
            <w:bCs/>
            <w:szCs w:val="28"/>
          </w:rPr>
          <w:t>article</w:t>
        </w:r>
        <w:r w:rsidRPr="00FB4854">
          <w:rPr>
            <w:rStyle w:val="a3"/>
            <w:rFonts w:cs="Times New Roman"/>
            <w:bCs/>
            <w:szCs w:val="28"/>
            <w:lang w:val="uk-UA"/>
          </w:rPr>
          <w:t>/</w:t>
        </w:r>
        <w:r w:rsidRPr="00FB4854">
          <w:rPr>
            <w:rStyle w:val="a3"/>
            <w:rFonts w:cs="Times New Roman"/>
            <w:bCs/>
            <w:szCs w:val="28"/>
          </w:rPr>
          <w:t>view</w:t>
        </w:r>
        <w:r w:rsidRPr="00FB4854">
          <w:rPr>
            <w:rStyle w:val="a3"/>
            <w:rFonts w:cs="Times New Roman"/>
            <w:bCs/>
            <w:szCs w:val="28"/>
            <w:lang w:val="uk-UA"/>
          </w:rPr>
          <w:t>/365874/351521</w:t>
        </w:r>
      </w:hyperlink>
    </w:p>
    <w:p w14:paraId="4ABB6AD0" w14:textId="254B47E7" w:rsidR="00FB4854" w:rsidRPr="00FB4854" w:rsidRDefault="00FB4854" w:rsidP="00FB4854">
      <w:pPr>
        <w:pStyle w:val="a7"/>
        <w:numPr>
          <w:ilvl w:val="0"/>
          <w:numId w:val="26"/>
        </w:numPr>
        <w:spacing w:before="120" w:after="0" w:line="360" w:lineRule="auto"/>
        <w:ind w:left="0" w:firstLine="567"/>
        <w:jc w:val="both"/>
        <w:rPr>
          <w:rFonts w:cs="Times New Roman"/>
          <w:bCs/>
          <w:szCs w:val="28"/>
          <w:lang w:val="uk-UA"/>
        </w:rPr>
      </w:pPr>
      <w:r w:rsidRPr="00FB4854">
        <w:rPr>
          <w:rFonts w:cs="Times New Roman"/>
          <w:b/>
          <w:bCs/>
          <w:szCs w:val="28"/>
        </w:rPr>
        <w:t>Мін’юст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пояснив,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як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отримати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доступ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до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публічної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інформації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[Електронний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ресурс]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//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Юрид.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газ.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2026.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24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серп.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Електрон.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дані.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Розкрито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правові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засади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реалізації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права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громадян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доступ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публічної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інформації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Україні.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Схарактеризовано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коло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осіб,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які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мають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право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подавати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інформаційні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запити,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види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відомостей,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що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можуть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бути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отримані,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порядок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їх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подання.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Висвітлено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вимоги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змісту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запиту,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строки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його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розгляду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особливості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доступу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інформації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обмеженим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доступом.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Акцентовано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увагу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принципах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відкритості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й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прозорості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діяльності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органів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державної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влади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значенні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механізму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доступу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публічної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інформації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для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забезпечення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права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громадян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інформацію.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Акцентовано,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що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кожна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людина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може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отримати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безоплатну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консультацію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юриста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від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системи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безоплатної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правничої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допомоги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(БПД).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Зауважено,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що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окремі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категорії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громадян: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внутрішньо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переміщені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особи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(ВПО),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ветерани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війни,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члени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сімей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загиблих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військовослужбовців,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люди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низьким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доходом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lastRenderedPageBreak/>
        <w:t>інші,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визначені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ст.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14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Закону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України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"Про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безоплатну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правничу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допомогу",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—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мають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право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представництво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суді.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таких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випадках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юристи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здійснюють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підготовку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процесуальних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документів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представляють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інтереси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клієнта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судових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засіданнях.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Текст:</w:t>
      </w:r>
      <w:r>
        <w:rPr>
          <w:rFonts w:cs="Times New Roman"/>
          <w:bCs/>
          <w:szCs w:val="28"/>
          <w:lang w:val="uk-UA"/>
        </w:rPr>
        <w:t xml:space="preserve"> </w:t>
      </w:r>
      <w:hyperlink r:id="rId26" w:tgtFrame="_blank" w:history="1">
        <w:r w:rsidRPr="00FB4854">
          <w:rPr>
            <w:rStyle w:val="a3"/>
            <w:rFonts w:cs="Times New Roman"/>
            <w:bCs/>
            <w:szCs w:val="28"/>
          </w:rPr>
          <w:t>https://yur-gazeta.com/golovna/minyust-poyasniv-yak-otrimati-dostup-do-publichnoyi-informaciyi.html</w:t>
        </w:r>
      </w:hyperlink>
    </w:p>
    <w:p w14:paraId="12FD7965" w14:textId="62C0EC59" w:rsidR="00FB4854" w:rsidRPr="00FB4854" w:rsidRDefault="00FB4854" w:rsidP="00FB4854">
      <w:pPr>
        <w:pStyle w:val="a7"/>
        <w:numPr>
          <w:ilvl w:val="0"/>
          <w:numId w:val="26"/>
        </w:numPr>
        <w:spacing w:before="120" w:after="0" w:line="360" w:lineRule="auto"/>
        <w:ind w:left="0" w:firstLine="567"/>
        <w:jc w:val="both"/>
        <w:rPr>
          <w:rFonts w:cs="Times New Roman"/>
          <w:bCs/>
          <w:szCs w:val="28"/>
        </w:rPr>
      </w:pPr>
      <w:r w:rsidRPr="00FB4854">
        <w:rPr>
          <w:rFonts w:cs="Times New Roman"/>
          <w:b/>
          <w:bCs/>
          <w:szCs w:val="28"/>
        </w:rPr>
        <w:t>Нашим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національним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святиням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потрібен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захист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[Електронний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ресурс]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//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Уряд.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кур’єр.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2026.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18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en-US"/>
        </w:rPr>
        <w:t>c</w:t>
      </w:r>
      <w:r w:rsidRPr="00FB4854">
        <w:rPr>
          <w:rFonts w:cs="Times New Roman"/>
          <w:bCs/>
          <w:szCs w:val="28"/>
          <w:lang w:val="uk-UA"/>
        </w:rPr>
        <w:t>ерп.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[№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171].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Електрон.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дані.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Повідомлено,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що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нагоди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відзначення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975</w:t>
      </w:r>
      <w:r w:rsidRPr="00FB4854">
        <w:rPr>
          <w:rFonts w:cs="Times New Roman"/>
          <w:bCs/>
          <w:i/>
          <w:iCs/>
          <w:szCs w:val="28"/>
          <w:lang w:val="uk-UA"/>
        </w:rPr>
        <w:softHyphen/>
        <w:t>річчя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Києво</w:t>
      </w:r>
      <w:r w:rsidRPr="00FB4854">
        <w:rPr>
          <w:rFonts w:cs="Times New Roman"/>
          <w:bCs/>
          <w:i/>
          <w:iCs/>
          <w:szCs w:val="28"/>
          <w:lang w:val="uk-UA"/>
        </w:rPr>
        <w:softHyphen/>
        <w:t>Печерської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лаври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Президент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України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Володимир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Зеленський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взяв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участь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відкритті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виставки,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присвяченої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її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історії,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та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зустрівся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генеральним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директором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ЮНЕСКО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Халедом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Ель</w:t>
      </w:r>
      <w:r w:rsidRPr="00FB4854">
        <w:rPr>
          <w:rFonts w:cs="Times New Roman"/>
          <w:bCs/>
          <w:i/>
          <w:iCs/>
          <w:szCs w:val="28"/>
          <w:lang w:val="uk-UA"/>
        </w:rPr>
        <w:softHyphen/>
        <w:t>Енані.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На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заході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були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присутні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генеральний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секретар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Всесвітньої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туристичної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організації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ООН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(ЮНВТО)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Шейха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Насер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Аль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Нуваіс,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делегат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федеральної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ради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Швейцарії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питань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України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Жак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Гербер,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заступник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міністра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закордонних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справ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Вірменії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Ваган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Костанян,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предстоятель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Православної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церкви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України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(ПЦУ)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Блаженнійший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митрополит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Київський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та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всієї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України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Епіфаній.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Зазначено,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що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виставку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«Духовні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скарби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нації.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Ризниця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Києво</w:t>
      </w:r>
      <w:r w:rsidRPr="00FB4854">
        <w:rPr>
          <w:rFonts w:cs="Times New Roman"/>
          <w:bCs/>
          <w:i/>
          <w:iCs/>
          <w:szCs w:val="28"/>
          <w:lang w:val="uk-UA"/>
        </w:rPr>
        <w:softHyphen/>
        <w:t>Печерської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лаври»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присвячено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історії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святині.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Там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зібрано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атрибути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для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богослужіння,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книги,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ікони,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портрети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архімандритів,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які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створили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ризницю,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архівні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документи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та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біографії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меценатів.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Глава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держави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оглянув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експонати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зробив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перший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запис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Книзі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хранителів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ктиторів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Києво</w:t>
      </w:r>
      <w:r w:rsidRPr="00FB4854">
        <w:rPr>
          <w:rFonts w:cs="Times New Roman"/>
          <w:bCs/>
          <w:i/>
          <w:iCs/>
          <w:szCs w:val="28"/>
          <w:lang w:val="uk-UA"/>
        </w:rPr>
        <w:softHyphen/>
        <w:t>Печерської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лаври,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яка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зберігатиметься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Успенському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соборі.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Записи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книзі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зробили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гендиректор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ЮНЕСКО,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генеральний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секретар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Всесвітньої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туристичної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організації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ООН,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делегат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федеральної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ради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Швейцарії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питань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України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та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предстоятель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ПЦУ.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Зеленський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підписав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указ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кроки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для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збереження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національних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святинь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українського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народу.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це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глава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держави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повідомив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на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заході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нагоди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відзначення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975</w:t>
      </w:r>
      <w:r w:rsidRPr="00FB4854">
        <w:rPr>
          <w:rFonts w:cs="Times New Roman"/>
          <w:bCs/>
          <w:i/>
          <w:iCs/>
          <w:szCs w:val="28"/>
          <w:lang w:val="uk-UA"/>
        </w:rPr>
        <w:softHyphen/>
        <w:t>річчя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Києво</w:t>
      </w:r>
      <w:r w:rsidRPr="00FB4854">
        <w:rPr>
          <w:rFonts w:cs="Times New Roman"/>
          <w:bCs/>
          <w:i/>
          <w:iCs/>
          <w:szCs w:val="28"/>
          <w:lang w:val="uk-UA"/>
        </w:rPr>
        <w:softHyphen/>
        <w:t>Печерської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лаври.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Він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сказав,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що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лавра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—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справжній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осередок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духовної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сили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України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та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українського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народу,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духовної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незалежності,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одне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історичних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культурних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джерел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української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lastRenderedPageBreak/>
        <w:t>державності.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Текст:</w:t>
      </w:r>
      <w:r>
        <w:rPr>
          <w:rFonts w:cs="Times New Roman"/>
          <w:bCs/>
          <w:szCs w:val="28"/>
          <w:lang w:val="uk-UA"/>
        </w:rPr>
        <w:t xml:space="preserve"> </w:t>
      </w:r>
      <w:hyperlink r:id="rId27" w:tgtFrame="_blank" w:history="1">
        <w:r w:rsidRPr="00FB4854">
          <w:rPr>
            <w:rStyle w:val="a3"/>
            <w:rFonts w:cs="Times New Roman"/>
            <w:bCs/>
            <w:szCs w:val="28"/>
          </w:rPr>
          <w:t>https</w:t>
        </w:r>
        <w:r w:rsidRPr="00FB4854">
          <w:rPr>
            <w:rStyle w:val="a3"/>
            <w:rFonts w:cs="Times New Roman"/>
            <w:bCs/>
            <w:szCs w:val="28"/>
            <w:lang w:val="uk-UA"/>
          </w:rPr>
          <w:t>://</w:t>
        </w:r>
        <w:r w:rsidRPr="00FB4854">
          <w:rPr>
            <w:rStyle w:val="a3"/>
            <w:rFonts w:cs="Times New Roman"/>
            <w:bCs/>
            <w:szCs w:val="28"/>
          </w:rPr>
          <w:t>ukurier</w:t>
        </w:r>
        <w:r w:rsidRPr="00FB4854">
          <w:rPr>
            <w:rStyle w:val="a3"/>
            <w:rFonts w:cs="Times New Roman"/>
            <w:bCs/>
            <w:szCs w:val="28"/>
            <w:lang w:val="uk-UA"/>
          </w:rPr>
          <w:t>.</w:t>
        </w:r>
        <w:r w:rsidRPr="00FB4854">
          <w:rPr>
            <w:rStyle w:val="a3"/>
            <w:rFonts w:cs="Times New Roman"/>
            <w:bCs/>
            <w:szCs w:val="28"/>
          </w:rPr>
          <w:t>gov</w:t>
        </w:r>
        <w:r w:rsidRPr="00FB4854">
          <w:rPr>
            <w:rStyle w:val="a3"/>
            <w:rFonts w:cs="Times New Roman"/>
            <w:bCs/>
            <w:szCs w:val="28"/>
            <w:lang w:val="uk-UA"/>
          </w:rPr>
          <w:t>.</w:t>
        </w:r>
        <w:r w:rsidRPr="00FB4854">
          <w:rPr>
            <w:rStyle w:val="a3"/>
            <w:rFonts w:cs="Times New Roman"/>
            <w:bCs/>
            <w:szCs w:val="28"/>
          </w:rPr>
          <w:t>ua</w:t>
        </w:r>
        <w:r w:rsidRPr="00FB4854">
          <w:rPr>
            <w:rStyle w:val="a3"/>
            <w:rFonts w:cs="Times New Roman"/>
            <w:bCs/>
            <w:szCs w:val="28"/>
            <w:lang w:val="uk-UA"/>
          </w:rPr>
          <w:t>/</w:t>
        </w:r>
        <w:r w:rsidRPr="00FB4854">
          <w:rPr>
            <w:rStyle w:val="a3"/>
            <w:rFonts w:cs="Times New Roman"/>
            <w:bCs/>
            <w:szCs w:val="28"/>
          </w:rPr>
          <w:t>uk</w:t>
        </w:r>
        <w:r w:rsidRPr="00FB4854">
          <w:rPr>
            <w:rStyle w:val="a3"/>
            <w:rFonts w:cs="Times New Roman"/>
            <w:bCs/>
            <w:szCs w:val="28"/>
            <w:lang w:val="uk-UA"/>
          </w:rPr>
          <w:t>/</w:t>
        </w:r>
        <w:r w:rsidRPr="00FB4854">
          <w:rPr>
            <w:rStyle w:val="a3"/>
            <w:rFonts w:cs="Times New Roman"/>
            <w:bCs/>
            <w:szCs w:val="28"/>
          </w:rPr>
          <w:t>articles</w:t>
        </w:r>
        <w:r w:rsidRPr="00FB4854">
          <w:rPr>
            <w:rStyle w:val="a3"/>
            <w:rFonts w:cs="Times New Roman"/>
            <w:bCs/>
            <w:szCs w:val="28"/>
            <w:lang w:val="uk-UA"/>
          </w:rPr>
          <w:t>/</w:t>
        </w:r>
        <w:r w:rsidRPr="00FB4854">
          <w:rPr>
            <w:rStyle w:val="a3"/>
            <w:rFonts w:cs="Times New Roman"/>
            <w:bCs/>
            <w:szCs w:val="28"/>
          </w:rPr>
          <w:t>nashim</w:t>
        </w:r>
        <w:r w:rsidRPr="00FB4854">
          <w:rPr>
            <w:rStyle w:val="a3"/>
            <w:rFonts w:cs="Times New Roman"/>
            <w:bCs/>
            <w:szCs w:val="28"/>
            <w:lang w:val="uk-UA"/>
          </w:rPr>
          <w:t>-</w:t>
        </w:r>
        <w:r w:rsidRPr="00FB4854">
          <w:rPr>
            <w:rStyle w:val="a3"/>
            <w:rFonts w:cs="Times New Roman"/>
            <w:bCs/>
            <w:szCs w:val="28"/>
          </w:rPr>
          <w:t>nacionalnim</w:t>
        </w:r>
        <w:r w:rsidRPr="00FB4854">
          <w:rPr>
            <w:rStyle w:val="a3"/>
            <w:rFonts w:cs="Times New Roman"/>
            <w:bCs/>
            <w:szCs w:val="28"/>
            <w:lang w:val="uk-UA"/>
          </w:rPr>
          <w:t>-</w:t>
        </w:r>
        <w:r w:rsidRPr="00FB4854">
          <w:rPr>
            <w:rStyle w:val="a3"/>
            <w:rFonts w:cs="Times New Roman"/>
            <w:bCs/>
            <w:szCs w:val="28"/>
          </w:rPr>
          <w:t>svyatinyam</w:t>
        </w:r>
        <w:r w:rsidRPr="00FB4854">
          <w:rPr>
            <w:rStyle w:val="a3"/>
            <w:rFonts w:cs="Times New Roman"/>
            <w:bCs/>
            <w:szCs w:val="28"/>
            <w:lang w:val="uk-UA"/>
          </w:rPr>
          <w:t>-</w:t>
        </w:r>
        <w:r w:rsidRPr="00FB4854">
          <w:rPr>
            <w:rStyle w:val="a3"/>
            <w:rFonts w:cs="Times New Roman"/>
            <w:bCs/>
            <w:szCs w:val="28"/>
          </w:rPr>
          <w:t>potriben</w:t>
        </w:r>
        <w:r w:rsidRPr="00FB4854">
          <w:rPr>
            <w:rStyle w:val="a3"/>
            <w:rFonts w:cs="Times New Roman"/>
            <w:bCs/>
            <w:szCs w:val="28"/>
            <w:lang w:val="uk-UA"/>
          </w:rPr>
          <w:t>-</w:t>
        </w:r>
        <w:r w:rsidRPr="00FB4854">
          <w:rPr>
            <w:rStyle w:val="a3"/>
            <w:rFonts w:cs="Times New Roman"/>
            <w:bCs/>
            <w:szCs w:val="28"/>
          </w:rPr>
          <w:t>zahist</w:t>
        </w:r>
        <w:r w:rsidRPr="00FB4854">
          <w:rPr>
            <w:rStyle w:val="a3"/>
            <w:rFonts w:cs="Times New Roman"/>
            <w:bCs/>
            <w:szCs w:val="28"/>
            <w:lang w:val="uk-UA"/>
          </w:rPr>
          <w:t>/</w:t>
        </w:r>
      </w:hyperlink>
    </w:p>
    <w:p w14:paraId="2126C447" w14:textId="61BA0987" w:rsidR="00FB4854" w:rsidRPr="00FB4854" w:rsidRDefault="00FB4854" w:rsidP="00FB4854">
      <w:pPr>
        <w:pStyle w:val="a7"/>
        <w:numPr>
          <w:ilvl w:val="0"/>
          <w:numId w:val="26"/>
        </w:numPr>
        <w:spacing w:before="120" w:after="0" w:line="360" w:lineRule="auto"/>
        <w:ind w:left="0" w:firstLine="567"/>
        <w:jc w:val="both"/>
        <w:rPr>
          <w:szCs w:val="28"/>
          <w:lang w:val="uk-UA"/>
        </w:rPr>
      </w:pPr>
      <w:r w:rsidRPr="00FB4854">
        <w:rPr>
          <w:b/>
          <w:bCs/>
          <w:szCs w:val="28"/>
          <w:lang w:val="uk-UA"/>
        </w:rPr>
        <w:t>Ніщимна</w:t>
      </w:r>
      <w:r>
        <w:rPr>
          <w:b/>
          <w:bCs/>
          <w:szCs w:val="28"/>
          <w:lang w:val="uk-UA"/>
        </w:rPr>
        <w:t xml:space="preserve"> </w:t>
      </w:r>
      <w:r w:rsidRPr="00FB4854">
        <w:rPr>
          <w:b/>
          <w:bCs/>
          <w:szCs w:val="28"/>
          <w:lang w:val="uk-UA"/>
        </w:rPr>
        <w:t>С.</w:t>
      </w:r>
      <w:r>
        <w:rPr>
          <w:b/>
          <w:bCs/>
          <w:szCs w:val="28"/>
          <w:lang w:val="uk-UA"/>
        </w:rPr>
        <w:t xml:space="preserve"> </w:t>
      </w:r>
      <w:r w:rsidRPr="00FB4854">
        <w:rPr>
          <w:b/>
          <w:bCs/>
          <w:szCs w:val="28"/>
          <w:lang w:val="uk-UA"/>
        </w:rPr>
        <w:t>О.</w:t>
      </w:r>
      <w:r>
        <w:rPr>
          <w:b/>
          <w:bCs/>
          <w:szCs w:val="28"/>
          <w:lang w:val="uk-UA"/>
        </w:rPr>
        <w:t xml:space="preserve"> </w:t>
      </w:r>
      <w:r w:rsidRPr="00FB4854">
        <w:rPr>
          <w:b/>
          <w:bCs/>
          <w:szCs w:val="28"/>
          <w:lang w:val="uk-UA"/>
        </w:rPr>
        <w:t>Природа</w:t>
      </w:r>
      <w:r>
        <w:rPr>
          <w:b/>
          <w:bCs/>
          <w:szCs w:val="28"/>
          <w:lang w:val="uk-UA"/>
        </w:rPr>
        <w:t xml:space="preserve"> </w:t>
      </w:r>
      <w:r w:rsidRPr="00FB4854">
        <w:rPr>
          <w:b/>
          <w:bCs/>
          <w:szCs w:val="28"/>
          <w:lang w:val="uk-UA"/>
        </w:rPr>
        <w:t>та</w:t>
      </w:r>
      <w:r>
        <w:rPr>
          <w:b/>
          <w:bCs/>
          <w:szCs w:val="28"/>
          <w:lang w:val="uk-UA"/>
        </w:rPr>
        <w:t xml:space="preserve"> </w:t>
      </w:r>
      <w:r w:rsidRPr="00FB4854">
        <w:rPr>
          <w:b/>
          <w:bCs/>
          <w:szCs w:val="28"/>
          <w:lang w:val="uk-UA"/>
        </w:rPr>
        <w:t>місце</w:t>
      </w:r>
      <w:r>
        <w:rPr>
          <w:b/>
          <w:bCs/>
          <w:szCs w:val="28"/>
          <w:lang w:val="uk-UA"/>
        </w:rPr>
        <w:t xml:space="preserve"> </w:t>
      </w:r>
      <w:r w:rsidRPr="00FB4854">
        <w:rPr>
          <w:b/>
          <w:bCs/>
          <w:szCs w:val="28"/>
          <w:lang w:val="uk-UA"/>
        </w:rPr>
        <w:t>інформаційного</w:t>
      </w:r>
      <w:r>
        <w:rPr>
          <w:b/>
          <w:bCs/>
          <w:szCs w:val="28"/>
          <w:lang w:val="uk-UA"/>
        </w:rPr>
        <w:t xml:space="preserve"> </w:t>
      </w:r>
      <w:r w:rsidRPr="00FB4854">
        <w:rPr>
          <w:b/>
          <w:bCs/>
          <w:szCs w:val="28"/>
          <w:lang w:val="uk-UA"/>
        </w:rPr>
        <w:t>права</w:t>
      </w:r>
      <w:r>
        <w:rPr>
          <w:b/>
          <w:bCs/>
          <w:szCs w:val="28"/>
          <w:lang w:val="uk-UA"/>
        </w:rPr>
        <w:t xml:space="preserve"> </w:t>
      </w:r>
      <w:r w:rsidRPr="00FB4854">
        <w:rPr>
          <w:b/>
          <w:bCs/>
          <w:szCs w:val="28"/>
          <w:lang w:val="uk-UA"/>
        </w:rPr>
        <w:t>в</w:t>
      </w:r>
      <w:r>
        <w:rPr>
          <w:b/>
          <w:bCs/>
          <w:szCs w:val="28"/>
          <w:lang w:val="uk-UA"/>
        </w:rPr>
        <w:t xml:space="preserve"> </w:t>
      </w:r>
      <w:r w:rsidRPr="00FB4854">
        <w:rPr>
          <w:b/>
          <w:bCs/>
          <w:szCs w:val="28"/>
          <w:lang w:val="uk-UA"/>
        </w:rPr>
        <w:t>системі</w:t>
      </w:r>
      <w:r>
        <w:rPr>
          <w:b/>
          <w:bCs/>
          <w:szCs w:val="28"/>
          <w:lang w:val="uk-UA"/>
        </w:rPr>
        <w:t xml:space="preserve"> </w:t>
      </w:r>
      <w:r w:rsidRPr="00FB4854">
        <w:rPr>
          <w:b/>
          <w:bCs/>
          <w:szCs w:val="28"/>
          <w:lang w:val="uk-UA"/>
        </w:rPr>
        <w:t>права:</w:t>
      </w:r>
      <w:r>
        <w:rPr>
          <w:b/>
          <w:bCs/>
          <w:szCs w:val="28"/>
          <w:lang w:val="uk-UA"/>
        </w:rPr>
        <w:t xml:space="preserve"> </w:t>
      </w:r>
      <w:r w:rsidRPr="00FB4854">
        <w:rPr>
          <w:b/>
          <w:bCs/>
          <w:szCs w:val="28"/>
          <w:lang w:val="uk-UA"/>
        </w:rPr>
        <w:t>концептуальний</w:t>
      </w:r>
      <w:r>
        <w:rPr>
          <w:b/>
          <w:bCs/>
          <w:szCs w:val="28"/>
          <w:lang w:val="uk-UA"/>
        </w:rPr>
        <w:t xml:space="preserve"> </w:t>
      </w:r>
      <w:r w:rsidRPr="00FB4854">
        <w:rPr>
          <w:b/>
          <w:bCs/>
          <w:szCs w:val="28"/>
          <w:lang w:val="uk-UA"/>
        </w:rPr>
        <w:t>вимір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[Електронний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ресурс]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/</w:t>
      </w:r>
      <w:r>
        <w:rPr>
          <w:szCs w:val="28"/>
          <w:lang w:val="uk-UA"/>
        </w:rPr>
        <w:t xml:space="preserve">  </w:t>
      </w:r>
      <w:r w:rsidRPr="00FB4854">
        <w:rPr>
          <w:szCs w:val="28"/>
          <w:lang w:val="uk-UA"/>
        </w:rPr>
        <w:t>С.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О.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Ніщимна,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В.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М.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Пекарчук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//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Наук.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вісн.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Ужгород.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нац.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ун-ту.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Серія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: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Право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: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зб.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наук.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пр.</w:t>
      </w:r>
      <w:r>
        <w:rPr>
          <w:szCs w:val="28"/>
          <w:lang w:val="uk-UA"/>
        </w:rPr>
        <w:t xml:space="preserve">  </w:t>
      </w:r>
      <w:r w:rsidRPr="00FB4854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Ужгород,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2026.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№</w:t>
      </w:r>
      <w:r>
        <w:rPr>
          <w:szCs w:val="28"/>
        </w:rPr>
        <w:t xml:space="preserve"> </w:t>
      </w:r>
      <w:r w:rsidRPr="00FB4854">
        <w:rPr>
          <w:szCs w:val="28"/>
          <w:lang w:val="uk-UA"/>
        </w:rPr>
        <w:t>93,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т.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3.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С.</w:t>
      </w:r>
      <w:r>
        <w:rPr>
          <w:szCs w:val="28"/>
        </w:rPr>
        <w:t xml:space="preserve"> </w:t>
      </w:r>
      <w:r w:rsidRPr="00FB4854">
        <w:rPr>
          <w:szCs w:val="28"/>
          <w:lang w:val="uk-UA"/>
        </w:rPr>
        <w:t>237-241.</w:t>
      </w:r>
      <w:r>
        <w:rPr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Висвітлено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концептуальні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правові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засади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визначення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природи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місця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інформаційного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права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в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системі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права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в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умовах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цифрової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трансформації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суспільних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відносин.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Проаналізовано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особливості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правової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природи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інформації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як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специфічного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нематеріального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об’єкта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розглянуто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доктринальні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підходи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до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визначення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інформаційного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права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й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права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інформаційних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технологій.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Обґрунтовано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доцільність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розгляду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інформаційного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права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як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інтегративного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правового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феномена,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що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поєднує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публічно-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приватноправові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засоби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регулювання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функціонально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взаємодіє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з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базовими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галузями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права.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Зроблено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висновок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про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необхідність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формування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узгодженої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концептуальної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моделі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інформаційного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права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чіткого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розмежування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системи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інформаційного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права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і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системи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інформаційного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законодавства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для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забезпечення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ефективного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правового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регулювання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інформаційних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відносин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в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умовах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цифровізації.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Текст:</w:t>
      </w:r>
      <w:r>
        <w:rPr>
          <w:szCs w:val="28"/>
          <w:lang w:val="uk-UA"/>
        </w:rPr>
        <w:t xml:space="preserve"> </w:t>
      </w:r>
      <w:hyperlink r:id="rId28" w:history="1">
        <w:r w:rsidRPr="00FB4854">
          <w:rPr>
            <w:rStyle w:val="a3"/>
            <w:szCs w:val="28"/>
            <w:lang w:val="uk-UA"/>
          </w:rPr>
          <w:t>https://visnyk-juris-uzhnu.com/wp-content/uploads/2026/03/34-2.pdf</w:t>
        </w:r>
      </w:hyperlink>
      <w:r>
        <w:rPr>
          <w:szCs w:val="28"/>
          <w:lang w:val="uk-UA"/>
        </w:rPr>
        <w:t xml:space="preserve"> </w:t>
      </w:r>
    </w:p>
    <w:p w14:paraId="67448E30" w14:textId="298B0772" w:rsidR="00FB4854" w:rsidRPr="00FB4854" w:rsidRDefault="00FB4854" w:rsidP="00FB4854">
      <w:pPr>
        <w:pStyle w:val="a7"/>
        <w:numPr>
          <w:ilvl w:val="0"/>
          <w:numId w:val="26"/>
        </w:numPr>
        <w:spacing w:before="120" w:after="0" w:line="360" w:lineRule="auto"/>
        <w:ind w:left="0" w:firstLine="567"/>
        <w:jc w:val="both"/>
        <w:rPr>
          <w:rFonts w:cs="Times New Roman"/>
          <w:i/>
          <w:szCs w:val="28"/>
        </w:rPr>
      </w:pPr>
      <w:r w:rsidRPr="00FB4854">
        <w:rPr>
          <w:rFonts w:cs="Times New Roman"/>
          <w:b/>
          <w:szCs w:val="28"/>
        </w:rPr>
        <w:t>Розвиток</w:t>
      </w:r>
      <w:r>
        <w:rPr>
          <w:rFonts w:cs="Times New Roman"/>
          <w:b/>
          <w:szCs w:val="28"/>
        </w:rPr>
        <w:t xml:space="preserve"> </w:t>
      </w:r>
      <w:r w:rsidRPr="00FB4854">
        <w:rPr>
          <w:rFonts w:cs="Times New Roman"/>
          <w:b/>
          <w:szCs w:val="28"/>
        </w:rPr>
        <w:t>політичної</w:t>
      </w:r>
      <w:r>
        <w:rPr>
          <w:rFonts w:cs="Times New Roman"/>
          <w:b/>
          <w:szCs w:val="28"/>
        </w:rPr>
        <w:t xml:space="preserve"> </w:t>
      </w:r>
      <w:r w:rsidRPr="00FB4854">
        <w:rPr>
          <w:rFonts w:cs="Times New Roman"/>
          <w:b/>
          <w:szCs w:val="28"/>
        </w:rPr>
        <w:t>науки:</w:t>
      </w:r>
      <w:r>
        <w:rPr>
          <w:rFonts w:cs="Times New Roman"/>
          <w:b/>
          <w:szCs w:val="28"/>
        </w:rPr>
        <w:t xml:space="preserve"> </w:t>
      </w:r>
      <w:r w:rsidRPr="00FB4854">
        <w:rPr>
          <w:rFonts w:cs="Times New Roman"/>
          <w:b/>
          <w:szCs w:val="28"/>
        </w:rPr>
        <w:t>європейські</w:t>
      </w:r>
      <w:r>
        <w:rPr>
          <w:rFonts w:cs="Times New Roman"/>
          <w:b/>
          <w:szCs w:val="28"/>
        </w:rPr>
        <w:t xml:space="preserve"> </w:t>
      </w:r>
      <w:r w:rsidRPr="00FB4854">
        <w:rPr>
          <w:rFonts w:cs="Times New Roman"/>
          <w:b/>
          <w:szCs w:val="28"/>
        </w:rPr>
        <w:t>практики</w:t>
      </w:r>
      <w:r>
        <w:rPr>
          <w:rFonts w:cs="Times New Roman"/>
          <w:b/>
          <w:szCs w:val="28"/>
        </w:rPr>
        <w:t xml:space="preserve"> </w:t>
      </w:r>
      <w:r w:rsidRPr="00FB4854">
        <w:rPr>
          <w:rFonts w:cs="Times New Roman"/>
          <w:b/>
          <w:szCs w:val="28"/>
        </w:rPr>
        <w:t>та</w:t>
      </w:r>
      <w:r>
        <w:rPr>
          <w:rFonts w:cs="Times New Roman"/>
          <w:b/>
          <w:szCs w:val="28"/>
        </w:rPr>
        <w:t xml:space="preserve"> </w:t>
      </w:r>
      <w:r w:rsidRPr="00FB4854">
        <w:rPr>
          <w:rFonts w:cs="Times New Roman"/>
          <w:b/>
          <w:szCs w:val="28"/>
        </w:rPr>
        <w:t>національні</w:t>
      </w:r>
      <w:r>
        <w:rPr>
          <w:rFonts w:cs="Times New Roman"/>
          <w:b/>
          <w:szCs w:val="28"/>
        </w:rPr>
        <w:t xml:space="preserve"> </w:t>
      </w:r>
      <w:r w:rsidRPr="00FB4854">
        <w:rPr>
          <w:rFonts w:cs="Times New Roman"/>
          <w:b/>
          <w:szCs w:val="28"/>
        </w:rPr>
        <w:t>перспективи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: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матеріали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XIV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Міжнар.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наук.-практ.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конф.,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(Чернівці,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29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трав.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2025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р.)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/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Чернівец.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нац.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ун-т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ім.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Ю.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Федьковича,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НДІ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європ.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інтеграції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та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регіон.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дослідж.,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Ун-т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ім.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М.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Склодовської-Кюрі,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Ун-т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Ораді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;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[редкол.: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А.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М.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Круглашов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та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ін.].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—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Чернівці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: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Технодрук,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2025.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—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229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с.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: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табл.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b/>
          <w:i/>
          <w:szCs w:val="28"/>
        </w:rPr>
        <w:t>Шифр</w:t>
      </w:r>
      <w:r>
        <w:rPr>
          <w:rFonts w:cs="Times New Roman"/>
          <w:b/>
          <w:i/>
          <w:szCs w:val="28"/>
        </w:rPr>
        <w:t xml:space="preserve"> </w:t>
      </w:r>
      <w:r w:rsidRPr="00FB4854">
        <w:rPr>
          <w:rFonts w:cs="Times New Roman"/>
          <w:b/>
          <w:i/>
          <w:szCs w:val="28"/>
        </w:rPr>
        <w:t>зберігання</w:t>
      </w:r>
      <w:r>
        <w:rPr>
          <w:rFonts w:cs="Times New Roman"/>
          <w:b/>
          <w:i/>
          <w:szCs w:val="28"/>
        </w:rPr>
        <w:t xml:space="preserve"> </w:t>
      </w:r>
      <w:r w:rsidRPr="00FB4854">
        <w:rPr>
          <w:rFonts w:cs="Times New Roman"/>
          <w:b/>
          <w:i/>
          <w:szCs w:val="28"/>
        </w:rPr>
        <w:t>в</w:t>
      </w:r>
      <w:r>
        <w:rPr>
          <w:rFonts w:cs="Times New Roman"/>
          <w:b/>
          <w:i/>
          <w:szCs w:val="28"/>
        </w:rPr>
        <w:t xml:space="preserve"> </w:t>
      </w:r>
      <w:r w:rsidRPr="00FB4854">
        <w:rPr>
          <w:rFonts w:cs="Times New Roman"/>
          <w:b/>
          <w:i/>
          <w:szCs w:val="28"/>
        </w:rPr>
        <w:t>Бібліотеці:</w:t>
      </w:r>
      <w:r>
        <w:rPr>
          <w:rFonts w:cs="Times New Roman"/>
          <w:b/>
          <w:i/>
          <w:szCs w:val="28"/>
        </w:rPr>
        <w:t xml:space="preserve"> </w:t>
      </w:r>
      <w:r w:rsidRPr="00FB4854">
        <w:rPr>
          <w:rFonts w:cs="Times New Roman"/>
          <w:b/>
          <w:i/>
          <w:szCs w:val="28"/>
        </w:rPr>
        <w:t>А846117</w:t>
      </w:r>
      <w:r>
        <w:rPr>
          <w:rFonts w:cs="Times New Roman"/>
          <w:b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Зі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змісту:</w:t>
      </w:r>
      <w:r>
        <w:rPr>
          <w:szCs w:val="28"/>
        </w:rPr>
        <w:t xml:space="preserve"> </w:t>
      </w:r>
      <w:r w:rsidRPr="00FB4854">
        <w:rPr>
          <w:rFonts w:cs="Times New Roman"/>
          <w:i/>
          <w:szCs w:val="28"/>
        </w:rPr>
        <w:t>Демократична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стійкість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регіональних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медіа: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опитування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«Дотримання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свободи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слова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журналістів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в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умовах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війни»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/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Євгенія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Юрійчук,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Павло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Молочко.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–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С.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73-77;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Наближення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політики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протидії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дезінформації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України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до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принципів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та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стандартів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ЄС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/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Андрій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Столпкін.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–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С.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106-110;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Управління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медіаграмотністю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населення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в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умовах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воєнного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стану: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роль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органів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lastRenderedPageBreak/>
        <w:t>виконавчої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влади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та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місцевого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самоврядування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/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Софія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Мотуз.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–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С.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110-113;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Прагматична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теорія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сили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–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каталізатор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глибоких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змін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у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зовнішній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політиці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та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інформаційній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безпеці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Європейського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Союзу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/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Іван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Осадца.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–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С.</w:t>
      </w:r>
      <w:r>
        <w:rPr>
          <w:rFonts w:cs="Times New Roman"/>
          <w:i/>
          <w:szCs w:val="28"/>
        </w:rPr>
        <w:t xml:space="preserve"> </w:t>
      </w:r>
      <w:r w:rsidRPr="00FB4854">
        <w:rPr>
          <w:rFonts w:cs="Times New Roman"/>
          <w:i/>
          <w:szCs w:val="28"/>
        </w:rPr>
        <w:t>133-137.</w:t>
      </w:r>
    </w:p>
    <w:p w14:paraId="4C0FC2B2" w14:textId="70B16660" w:rsidR="00FB4854" w:rsidRPr="00FB4854" w:rsidRDefault="00FB4854" w:rsidP="00FB4854">
      <w:pPr>
        <w:pStyle w:val="a7"/>
        <w:numPr>
          <w:ilvl w:val="0"/>
          <w:numId w:val="26"/>
        </w:numPr>
        <w:spacing w:before="120" w:after="0" w:line="360" w:lineRule="auto"/>
        <w:ind w:left="0" w:firstLine="567"/>
        <w:jc w:val="both"/>
        <w:rPr>
          <w:rFonts w:cs="Times New Roman"/>
          <w:bCs/>
          <w:szCs w:val="28"/>
          <w:lang w:val="uk-UA"/>
        </w:rPr>
      </w:pPr>
      <w:r w:rsidRPr="00FB4854">
        <w:rPr>
          <w:rFonts w:cs="Times New Roman"/>
          <w:b/>
          <w:bCs/>
          <w:szCs w:val="28"/>
          <w:lang w:val="uk-UA"/>
        </w:rPr>
        <w:t>Симоненко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С.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Таємничий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бізнес-форум: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АРМА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обмежує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доступ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журналістів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до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публічних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заходів</w:t>
      </w:r>
      <w:r>
        <w:rPr>
          <w:rFonts w:cs="Times New Roman"/>
          <w:bCs/>
          <w:szCs w:val="28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[Електронний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ресурс]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/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Світлана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Симоненко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//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</w:rPr>
        <w:t>Fakty</w:t>
      </w:r>
      <w:r w:rsidRPr="00FB4854">
        <w:rPr>
          <w:rFonts w:cs="Times New Roman"/>
          <w:bCs/>
          <w:szCs w:val="28"/>
          <w:lang w:val="uk-UA"/>
        </w:rPr>
        <w:t>.</w:t>
      </w:r>
      <w:r w:rsidRPr="00FB4854">
        <w:rPr>
          <w:rFonts w:cs="Times New Roman"/>
          <w:bCs/>
          <w:szCs w:val="28"/>
        </w:rPr>
        <w:t>ua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: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[вебсайт].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2026.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13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серп.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—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Електрон.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дані.</w:t>
      </w:r>
      <w:r>
        <w:rPr>
          <w:rFonts w:cs="Times New Roman"/>
          <w:b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Зазначено,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що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11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серпня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Києві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Національне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агентство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України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питань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виявлення,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розшуку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управління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активами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провело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бізнес-форум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«АРМА: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Реформа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відкриває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можливості».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Однак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незалежним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журналістам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потрапити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нього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не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вдалося.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Вказано,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що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для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агентства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присутність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незалежних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журналістів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є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особливо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чутливим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питанням,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адже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воно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управляє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заарештованими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конфіскованими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активами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—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майном,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корпоративними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правами,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коштами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іншими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активами,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які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держава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вилучила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або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отримала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під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контроль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кримінальних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провадженнях.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Зауважено,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що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незалежні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журналісти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ставлять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незручні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запитання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вимагають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прозорих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зрозумілих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відповідей,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саме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тому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агентство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обмежило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доступ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для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них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публічний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захід,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адже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інформація,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яка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була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озвучена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заході,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не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дає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розуміння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щодо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ефективності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його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роботи.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Вказано,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що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АРМА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заявило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нову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реформу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намагається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переконати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бізнес,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що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арештовані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активи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можуть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стати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великим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джерелом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інвестицій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доходів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для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держави.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словами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Я.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Максименко,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агентство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провело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інвентаризацію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102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тис.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активів.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цьому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рік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вони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здатні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провести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лише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близько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60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конкурсів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пошук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управителів.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Тож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ситуація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виглядає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особливо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дивно: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агентство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говорить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необхідність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залучати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бізнес,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створювати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конкурентний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ринок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управителів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відкривати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інформацію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активи,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але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водночас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саме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доступ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журналістів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публічного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заходу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виявився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обмеженим</w:t>
      </w:r>
      <w:r w:rsidRPr="00FB4854">
        <w:rPr>
          <w:rFonts w:cs="Times New Roman"/>
          <w:bCs/>
          <w:szCs w:val="28"/>
        </w:rPr>
        <w:t>.</w:t>
      </w:r>
      <w:r>
        <w:rPr>
          <w:rFonts w:cs="Times New Roman"/>
          <w:bCs/>
          <w:szCs w:val="28"/>
        </w:rPr>
        <w:t xml:space="preserve"> </w:t>
      </w:r>
      <w:r w:rsidRPr="00FB4854">
        <w:rPr>
          <w:rFonts w:cs="Times New Roman"/>
          <w:bCs/>
          <w:szCs w:val="28"/>
        </w:rPr>
        <w:t>Текст:</w:t>
      </w:r>
      <w:r>
        <w:rPr>
          <w:rFonts w:cs="Times New Roman"/>
          <w:bCs/>
          <w:szCs w:val="28"/>
        </w:rPr>
        <w:t xml:space="preserve"> </w:t>
      </w:r>
      <w:hyperlink r:id="rId29" w:tgtFrame="_blank" w:history="1">
        <w:r w:rsidRPr="00FB4854">
          <w:rPr>
            <w:rStyle w:val="a3"/>
            <w:rFonts w:cs="Times New Roman"/>
            <w:bCs/>
            <w:szCs w:val="28"/>
          </w:rPr>
          <w:t>https://fakty.ua/476827-tainstvennyj-biznes-forum-arma-ogranichivaet-dostup-zhurnalistov-k-publichnym-meropriyatiyam</w:t>
        </w:r>
      </w:hyperlink>
    </w:p>
    <w:p w14:paraId="13ACF8CA" w14:textId="36990212" w:rsidR="00FB4854" w:rsidRPr="00FB4854" w:rsidRDefault="00FB4854" w:rsidP="00FB4854">
      <w:pPr>
        <w:pStyle w:val="a7"/>
        <w:numPr>
          <w:ilvl w:val="0"/>
          <w:numId w:val="26"/>
        </w:numPr>
        <w:spacing w:before="120" w:after="0" w:line="360" w:lineRule="auto"/>
        <w:ind w:left="0" w:firstLine="567"/>
        <w:jc w:val="both"/>
        <w:rPr>
          <w:szCs w:val="28"/>
          <w:lang w:val="uk-UA"/>
        </w:rPr>
      </w:pPr>
      <w:r w:rsidRPr="00FB4854">
        <w:rPr>
          <w:b/>
          <w:bCs/>
          <w:szCs w:val="28"/>
          <w:lang w:val="uk-UA"/>
        </w:rPr>
        <w:t>Солодка</w:t>
      </w:r>
      <w:r>
        <w:rPr>
          <w:b/>
          <w:bCs/>
          <w:szCs w:val="28"/>
          <w:lang w:val="uk-UA"/>
        </w:rPr>
        <w:t xml:space="preserve"> </w:t>
      </w:r>
      <w:r w:rsidRPr="00FB4854">
        <w:rPr>
          <w:b/>
          <w:bCs/>
          <w:szCs w:val="28"/>
          <w:lang w:val="uk-UA"/>
        </w:rPr>
        <w:t>О.</w:t>
      </w:r>
      <w:r>
        <w:rPr>
          <w:b/>
          <w:bCs/>
          <w:szCs w:val="28"/>
          <w:lang w:val="uk-UA"/>
        </w:rPr>
        <w:t xml:space="preserve"> </w:t>
      </w:r>
      <w:r w:rsidRPr="00FB4854">
        <w:rPr>
          <w:b/>
          <w:bCs/>
          <w:szCs w:val="28"/>
          <w:lang w:val="uk-UA"/>
        </w:rPr>
        <w:t>Забезпечення</w:t>
      </w:r>
      <w:r>
        <w:rPr>
          <w:b/>
          <w:bCs/>
          <w:szCs w:val="28"/>
          <w:lang w:val="uk-UA"/>
        </w:rPr>
        <w:t xml:space="preserve"> </w:t>
      </w:r>
      <w:r w:rsidRPr="00FB4854">
        <w:rPr>
          <w:b/>
          <w:bCs/>
          <w:szCs w:val="28"/>
          <w:lang w:val="uk-UA"/>
        </w:rPr>
        <w:t>інформаційного</w:t>
      </w:r>
      <w:r>
        <w:rPr>
          <w:b/>
          <w:bCs/>
          <w:szCs w:val="28"/>
          <w:lang w:val="uk-UA"/>
        </w:rPr>
        <w:t xml:space="preserve"> </w:t>
      </w:r>
      <w:r w:rsidRPr="00FB4854">
        <w:rPr>
          <w:b/>
          <w:bCs/>
          <w:szCs w:val="28"/>
          <w:lang w:val="uk-UA"/>
        </w:rPr>
        <w:t>суверенітету</w:t>
      </w:r>
      <w:r>
        <w:rPr>
          <w:b/>
          <w:bCs/>
          <w:szCs w:val="28"/>
          <w:lang w:val="uk-UA"/>
        </w:rPr>
        <w:t xml:space="preserve"> </w:t>
      </w:r>
      <w:r w:rsidRPr="00FB4854">
        <w:rPr>
          <w:b/>
          <w:bCs/>
          <w:szCs w:val="28"/>
          <w:lang w:val="uk-UA"/>
        </w:rPr>
        <w:t>як</w:t>
      </w:r>
      <w:r>
        <w:rPr>
          <w:b/>
          <w:bCs/>
          <w:szCs w:val="28"/>
          <w:lang w:val="uk-UA"/>
        </w:rPr>
        <w:t xml:space="preserve"> </w:t>
      </w:r>
      <w:r w:rsidRPr="00FB4854">
        <w:rPr>
          <w:b/>
          <w:bCs/>
          <w:szCs w:val="28"/>
          <w:lang w:val="uk-UA"/>
        </w:rPr>
        <w:t>маркер</w:t>
      </w:r>
      <w:r>
        <w:rPr>
          <w:b/>
          <w:bCs/>
          <w:szCs w:val="28"/>
          <w:lang w:val="uk-UA"/>
        </w:rPr>
        <w:t xml:space="preserve"> </w:t>
      </w:r>
      <w:r w:rsidRPr="00FB4854">
        <w:rPr>
          <w:b/>
          <w:bCs/>
          <w:szCs w:val="28"/>
          <w:lang w:val="uk-UA"/>
        </w:rPr>
        <w:t>формування</w:t>
      </w:r>
      <w:r>
        <w:rPr>
          <w:b/>
          <w:bCs/>
          <w:szCs w:val="28"/>
          <w:lang w:val="uk-UA"/>
        </w:rPr>
        <w:t xml:space="preserve"> </w:t>
      </w:r>
      <w:r w:rsidRPr="00FB4854">
        <w:rPr>
          <w:b/>
          <w:bCs/>
          <w:szCs w:val="28"/>
          <w:lang w:val="uk-UA"/>
        </w:rPr>
        <w:t>національної</w:t>
      </w:r>
      <w:r>
        <w:rPr>
          <w:b/>
          <w:bCs/>
          <w:szCs w:val="28"/>
          <w:lang w:val="uk-UA"/>
        </w:rPr>
        <w:t xml:space="preserve"> </w:t>
      </w:r>
      <w:r w:rsidRPr="00FB4854">
        <w:rPr>
          <w:b/>
          <w:bCs/>
          <w:szCs w:val="28"/>
          <w:lang w:val="uk-UA"/>
        </w:rPr>
        <w:t>інформаційної</w:t>
      </w:r>
      <w:r>
        <w:rPr>
          <w:b/>
          <w:bCs/>
          <w:szCs w:val="28"/>
          <w:lang w:val="uk-UA"/>
        </w:rPr>
        <w:t xml:space="preserve"> </w:t>
      </w:r>
      <w:r w:rsidRPr="00FB4854">
        <w:rPr>
          <w:b/>
          <w:bCs/>
          <w:szCs w:val="28"/>
          <w:lang w:val="uk-UA"/>
        </w:rPr>
        <w:t>стійкості</w:t>
      </w:r>
      <w:r>
        <w:rPr>
          <w:b/>
          <w:bCs/>
          <w:szCs w:val="28"/>
          <w:lang w:val="uk-UA"/>
        </w:rPr>
        <w:t xml:space="preserve"> </w:t>
      </w:r>
      <w:r w:rsidRPr="00FB4854">
        <w:rPr>
          <w:b/>
          <w:bCs/>
          <w:szCs w:val="28"/>
          <w:lang w:val="uk-UA"/>
        </w:rPr>
        <w:t>України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lastRenderedPageBreak/>
        <w:t>[Електронний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ресурс]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/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О.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Солодка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//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Наук.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вісн.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Ужгород.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нац.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ун-ту.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Серія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: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Право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: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зб.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наук.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пр.</w:t>
      </w:r>
      <w:r>
        <w:rPr>
          <w:szCs w:val="28"/>
          <w:lang w:val="uk-UA"/>
        </w:rPr>
        <w:t xml:space="preserve">  </w:t>
      </w:r>
      <w:r w:rsidRPr="00FB4854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Ужгород,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2026.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№</w:t>
      </w:r>
      <w:r>
        <w:rPr>
          <w:szCs w:val="28"/>
        </w:rPr>
        <w:t xml:space="preserve"> </w:t>
      </w:r>
      <w:r w:rsidRPr="00FB4854">
        <w:rPr>
          <w:szCs w:val="28"/>
          <w:lang w:val="uk-UA"/>
        </w:rPr>
        <w:t>94,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т.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2.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С.</w:t>
      </w:r>
      <w:r>
        <w:rPr>
          <w:szCs w:val="28"/>
        </w:rPr>
        <w:t xml:space="preserve"> </w:t>
      </w:r>
      <w:r w:rsidRPr="00FB4854">
        <w:rPr>
          <w:szCs w:val="28"/>
          <w:lang w:val="uk-UA"/>
        </w:rPr>
        <w:t>440-445.</w:t>
      </w:r>
      <w:r>
        <w:rPr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Досліджено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взаємозв’язок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інформаційного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суверенітету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держави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національної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інформаційної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стійкості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як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взаємодоповнювальних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складових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забезпечення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національної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безпеки.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Визначено,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що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інформаційний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суверенітет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відображає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спроможність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держави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самостійно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формувати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реалізовувати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політику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у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сфері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інформаційних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відносин,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захищати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інформаційний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простір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і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протидіяти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інформаційним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загрозам.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Проаналізовано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державну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суспільну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складові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інформаційної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стійкості,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які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охоплюють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інституційну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спроможність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органів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влади,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розвиток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критичного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мислення,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збереження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національної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ідентичності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підтримання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суспільної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довіри.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Обґрунтовано,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що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інформаційна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стійкість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є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необхідною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передумовою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реалізації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інформаційного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суверенітету,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тоді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як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інформаційний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суверенітет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виступає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правовою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та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інституційною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основою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формування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ефективної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системи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захисту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національного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інформаційного</w:t>
      </w:r>
      <w:r>
        <w:rPr>
          <w:i/>
          <w:iCs/>
          <w:szCs w:val="28"/>
          <w:lang w:val="uk-UA"/>
        </w:rPr>
        <w:t xml:space="preserve"> </w:t>
      </w:r>
      <w:r w:rsidRPr="00FB4854">
        <w:rPr>
          <w:i/>
          <w:iCs/>
          <w:szCs w:val="28"/>
          <w:lang w:val="uk-UA"/>
        </w:rPr>
        <w:t>простору.</w:t>
      </w:r>
      <w:r>
        <w:rPr>
          <w:szCs w:val="28"/>
          <w:lang w:val="uk-UA"/>
        </w:rPr>
        <w:t xml:space="preserve"> </w:t>
      </w:r>
      <w:r w:rsidRPr="00FB4854">
        <w:rPr>
          <w:szCs w:val="28"/>
          <w:lang w:val="uk-UA"/>
        </w:rPr>
        <w:t>Текст:</w:t>
      </w:r>
      <w:r>
        <w:rPr>
          <w:szCs w:val="28"/>
          <w:lang w:val="uk-UA"/>
        </w:rPr>
        <w:t xml:space="preserve"> </w:t>
      </w:r>
      <w:hyperlink r:id="rId30" w:history="1">
        <w:r w:rsidRPr="00FB4854">
          <w:rPr>
            <w:rStyle w:val="a3"/>
            <w:szCs w:val="28"/>
            <w:lang w:val="uk-UA"/>
          </w:rPr>
          <w:t>https://visnyk-juris-uzhnu.com/wp-content/uploads/2026/05/65.pdf</w:t>
        </w:r>
      </w:hyperlink>
      <w:r>
        <w:rPr>
          <w:szCs w:val="28"/>
          <w:lang w:val="uk-UA"/>
        </w:rPr>
        <w:t xml:space="preserve"> </w:t>
      </w:r>
    </w:p>
    <w:p w14:paraId="6DD113DA" w14:textId="0566A743" w:rsidR="00FB4854" w:rsidRPr="00FB4854" w:rsidRDefault="00FB4854" w:rsidP="00FB4854">
      <w:pPr>
        <w:pStyle w:val="a7"/>
        <w:numPr>
          <w:ilvl w:val="0"/>
          <w:numId w:val="26"/>
        </w:numPr>
        <w:spacing w:before="120" w:after="0" w:line="360" w:lineRule="auto"/>
        <w:ind w:left="0" w:firstLine="567"/>
        <w:jc w:val="both"/>
        <w:rPr>
          <w:rFonts w:cs="Times New Roman"/>
          <w:bCs/>
          <w:szCs w:val="28"/>
        </w:rPr>
      </w:pPr>
      <w:r w:rsidRPr="00FB4854">
        <w:rPr>
          <w:rFonts w:cs="Times New Roman"/>
          <w:b/>
          <w:bCs/>
          <w:szCs w:val="28"/>
          <w:lang w:val="uk-UA"/>
        </w:rPr>
        <w:t>Стадний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М.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Трансформація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релігії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як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форми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комунікації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в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соціальній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сфері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цифрової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епохи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[Електронний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ресурс]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/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Микола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Стадник,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Уляна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Мартищенко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//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Схід.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 </w:t>
      </w:r>
      <w:r w:rsidRPr="00FB4854">
        <w:rPr>
          <w:rFonts w:cs="Times New Roman"/>
          <w:bCs/>
          <w:szCs w:val="28"/>
          <w:lang w:val="uk-UA"/>
        </w:rPr>
        <w:t>2026.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Т.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8,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№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2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: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Релігія,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етика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та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цифрова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реальність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у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глобальних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кризах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ХХІ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століття: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трансформація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смислів,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ідентичностей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і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соціальних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практик.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С.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104-110.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Досліджено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вплив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цифровізації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та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медіатизації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на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сучасну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релігійну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комунікацію.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Розглянуто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трансформацію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способів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поширення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віри,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релігійної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влади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та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взаємодії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віруючими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під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впливом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цифрових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медіа.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Наголошено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на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переході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від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централізованих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форм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релігійної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комунікації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до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більш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децентралізованих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персоналізованих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моделей,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зокрема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через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онлайн-спільноти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та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телекапеланію.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Зазначено,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що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цифрове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середовище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створює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нові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можливості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для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релігії,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водночас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ставлячи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перед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нею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завдання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збереження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змістовності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та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глибини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віри.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Текст:</w:t>
      </w:r>
      <w:r>
        <w:rPr>
          <w:rFonts w:cs="Times New Roman"/>
          <w:bCs/>
          <w:szCs w:val="28"/>
          <w:lang w:val="uk-UA"/>
        </w:rPr>
        <w:t xml:space="preserve"> </w:t>
      </w:r>
      <w:hyperlink r:id="rId31" w:tgtFrame="_blank" w:history="1">
        <w:r w:rsidRPr="00FB4854">
          <w:rPr>
            <w:rStyle w:val="a3"/>
            <w:rFonts w:cs="Times New Roman"/>
            <w:bCs/>
            <w:szCs w:val="28"/>
          </w:rPr>
          <w:t>https://skhid.kubg.edu.ua/article/view/365951/351523</w:t>
        </w:r>
      </w:hyperlink>
    </w:p>
    <w:p w14:paraId="08F3946D" w14:textId="44B21959" w:rsidR="00FB4854" w:rsidRPr="00FB4854" w:rsidRDefault="00FB4854" w:rsidP="00FB4854">
      <w:pPr>
        <w:pStyle w:val="a7"/>
        <w:numPr>
          <w:ilvl w:val="0"/>
          <w:numId w:val="26"/>
        </w:numPr>
        <w:spacing w:before="120" w:after="0" w:line="360" w:lineRule="auto"/>
        <w:ind w:left="0" w:firstLine="567"/>
        <w:jc w:val="both"/>
        <w:rPr>
          <w:rFonts w:cs="Times New Roman"/>
          <w:bCs/>
          <w:szCs w:val="28"/>
          <w:lang w:val="uk-UA"/>
        </w:rPr>
      </w:pPr>
      <w:r>
        <w:rPr>
          <w:rFonts w:cs="Times New Roman"/>
          <w:b/>
          <w:bCs/>
          <w:szCs w:val="28"/>
        </w:rPr>
        <w:lastRenderedPageBreak/>
        <w:t xml:space="preserve"> </w:t>
      </w:r>
      <w:r w:rsidRPr="00FB4854">
        <w:rPr>
          <w:rFonts w:cs="Times New Roman"/>
          <w:b/>
          <w:bCs/>
          <w:szCs w:val="28"/>
        </w:rPr>
        <w:t>«Тисячовесна»: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новий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якісний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культурний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продукт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[Електронний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ресурс]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//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Уряд.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кур’єр.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2026.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14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en-US"/>
        </w:rPr>
        <w:t>c</w:t>
      </w:r>
      <w:r w:rsidRPr="00FB4854">
        <w:rPr>
          <w:rFonts w:cs="Times New Roman"/>
          <w:bCs/>
          <w:szCs w:val="28"/>
          <w:lang w:val="uk-UA"/>
        </w:rPr>
        <w:t>ерп.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[№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169].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Електрон.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дані.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Подано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інформацію,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що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12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серпня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розпочалися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фінальні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пітчинги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ініціативи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Президента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України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Володимира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Зеленського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та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найбільшої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державної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програми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підтримки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створення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сучасного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українського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культурного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продукту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«Тисячовесна».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Протягом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п’яти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днів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автори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й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творчі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команди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презентують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свої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проєкти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українським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міжнародним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експертам,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16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серпня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стануть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відомі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переможці,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які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отримають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державне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фінансування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на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реалізацію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своїх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ідей.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«Головна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мета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«Тисячовесни»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—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поява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нового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якісного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українського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культурного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продукту.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Створеного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українців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для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українців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українцями.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Фільми,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анімація,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документальні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проєкти,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все,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що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буде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успішно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протидіяти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ворожій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пропаганді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російським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наративам,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боротиметься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свідомість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серця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мільйонів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наших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людей,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об’єднуватиме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суспільство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довкола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українського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майбутнього.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Це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безпрецедентна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державна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програма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підтримки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культури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такого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формату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масштабу.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Важливо,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що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це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не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разова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акція,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така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програма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має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існувати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щороку,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щоб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п’ять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—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десять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наступних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років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було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створено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масив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українського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контенту,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проти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якого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буде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безсильна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будь</w:t>
      </w:r>
      <w:r w:rsidRPr="00FB4854">
        <w:rPr>
          <w:rFonts w:cs="Times New Roman"/>
          <w:bCs/>
          <w:i/>
          <w:iCs/>
          <w:szCs w:val="28"/>
          <w:lang w:val="uk-UA"/>
        </w:rPr>
        <w:softHyphen/>
        <w:t>яка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ворожа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машина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пропаганди»,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—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наголосив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Зеленський.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Ініціатива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покликана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наповнювати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український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інформаційний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та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культурний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простір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власними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історіями,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підтримувати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авторів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творчі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команди,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посилювати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культурну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стійкість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суспільства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і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створювати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середовище,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в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якому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молодь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зростає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з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українськими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сенсами,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цінностями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й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культурними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i/>
          <w:iCs/>
          <w:szCs w:val="28"/>
          <w:lang w:val="uk-UA"/>
        </w:rPr>
        <w:t>орієнтирами.</w:t>
      </w:r>
      <w:r>
        <w:rPr>
          <w:rFonts w:cs="Times New Roman"/>
          <w:bCs/>
          <w:i/>
          <w:i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Текст:</w:t>
      </w:r>
      <w:r>
        <w:rPr>
          <w:rFonts w:cs="Times New Roman"/>
          <w:bCs/>
          <w:szCs w:val="28"/>
          <w:lang w:val="uk-UA"/>
        </w:rPr>
        <w:t xml:space="preserve"> </w:t>
      </w:r>
      <w:hyperlink r:id="rId32" w:tgtFrame="_blank" w:history="1">
        <w:r w:rsidRPr="00FB4854">
          <w:rPr>
            <w:rStyle w:val="a3"/>
            <w:rFonts w:cs="Times New Roman"/>
            <w:bCs/>
            <w:szCs w:val="28"/>
          </w:rPr>
          <w:t>https</w:t>
        </w:r>
        <w:r w:rsidRPr="00FB4854">
          <w:rPr>
            <w:rStyle w:val="a3"/>
            <w:rFonts w:cs="Times New Roman"/>
            <w:bCs/>
            <w:szCs w:val="28"/>
            <w:lang w:val="uk-UA"/>
          </w:rPr>
          <w:t>://</w:t>
        </w:r>
        <w:r w:rsidRPr="00FB4854">
          <w:rPr>
            <w:rStyle w:val="a3"/>
            <w:rFonts w:cs="Times New Roman"/>
            <w:bCs/>
            <w:szCs w:val="28"/>
          </w:rPr>
          <w:t>ukurier</w:t>
        </w:r>
        <w:r w:rsidRPr="00FB4854">
          <w:rPr>
            <w:rStyle w:val="a3"/>
            <w:rFonts w:cs="Times New Roman"/>
            <w:bCs/>
            <w:szCs w:val="28"/>
            <w:lang w:val="uk-UA"/>
          </w:rPr>
          <w:t>.</w:t>
        </w:r>
        <w:r w:rsidRPr="00FB4854">
          <w:rPr>
            <w:rStyle w:val="a3"/>
            <w:rFonts w:cs="Times New Roman"/>
            <w:bCs/>
            <w:szCs w:val="28"/>
          </w:rPr>
          <w:t>gov</w:t>
        </w:r>
        <w:r w:rsidRPr="00FB4854">
          <w:rPr>
            <w:rStyle w:val="a3"/>
            <w:rFonts w:cs="Times New Roman"/>
            <w:bCs/>
            <w:szCs w:val="28"/>
            <w:lang w:val="uk-UA"/>
          </w:rPr>
          <w:t>.</w:t>
        </w:r>
        <w:r w:rsidRPr="00FB4854">
          <w:rPr>
            <w:rStyle w:val="a3"/>
            <w:rFonts w:cs="Times New Roman"/>
            <w:bCs/>
            <w:szCs w:val="28"/>
          </w:rPr>
          <w:t>ua</w:t>
        </w:r>
        <w:r w:rsidRPr="00FB4854">
          <w:rPr>
            <w:rStyle w:val="a3"/>
            <w:rFonts w:cs="Times New Roman"/>
            <w:bCs/>
            <w:szCs w:val="28"/>
            <w:lang w:val="uk-UA"/>
          </w:rPr>
          <w:t>/</w:t>
        </w:r>
        <w:r w:rsidRPr="00FB4854">
          <w:rPr>
            <w:rStyle w:val="a3"/>
            <w:rFonts w:cs="Times New Roman"/>
            <w:bCs/>
            <w:szCs w:val="28"/>
          </w:rPr>
          <w:t>uk</w:t>
        </w:r>
        <w:r w:rsidRPr="00FB4854">
          <w:rPr>
            <w:rStyle w:val="a3"/>
            <w:rFonts w:cs="Times New Roman"/>
            <w:bCs/>
            <w:szCs w:val="28"/>
            <w:lang w:val="uk-UA"/>
          </w:rPr>
          <w:t>/</w:t>
        </w:r>
        <w:r w:rsidRPr="00FB4854">
          <w:rPr>
            <w:rStyle w:val="a3"/>
            <w:rFonts w:cs="Times New Roman"/>
            <w:bCs/>
            <w:szCs w:val="28"/>
          </w:rPr>
          <w:t>news</w:t>
        </w:r>
        <w:r w:rsidRPr="00FB4854">
          <w:rPr>
            <w:rStyle w:val="a3"/>
            <w:rFonts w:cs="Times New Roman"/>
            <w:bCs/>
            <w:szCs w:val="28"/>
            <w:lang w:val="uk-UA"/>
          </w:rPr>
          <w:t>/</w:t>
        </w:r>
        <w:r w:rsidRPr="00FB4854">
          <w:rPr>
            <w:rStyle w:val="a3"/>
            <w:rFonts w:cs="Times New Roman"/>
            <w:bCs/>
            <w:szCs w:val="28"/>
          </w:rPr>
          <w:t>tisyachovesna</w:t>
        </w:r>
        <w:r w:rsidRPr="00FB4854">
          <w:rPr>
            <w:rStyle w:val="a3"/>
            <w:rFonts w:cs="Times New Roman"/>
            <w:bCs/>
            <w:szCs w:val="28"/>
            <w:lang w:val="uk-UA"/>
          </w:rPr>
          <w:t>-</w:t>
        </w:r>
        <w:r w:rsidRPr="00FB4854">
          <w:rPr>
            <w:rStyle w:val="a3"/>
            <w:rFonts w:cs="Times New Roman"/>
            <w:bCs/>
            <w:szCs w:val="28"/>
          </w:rPr>
          <w:t>novij</w:t>
        </w:r>
        <w:r w:rsidRPr="00FB4854">
          <w:rPr>
            <w:rStyle w:val="a3"/>
            <w:rFonts w:cs="Times New Roman"/>
            <w:bCs/>
            <w:szCs w:val="28"/>
            <w:lang w:val="uk-UA"/>
          </w:rPr>
          <w:t>-</w:t>
        </w:r>
        <w:r w:rsidRPr="00FB4854">
          <w:rPr>
            <w:rStyle w:val="a3"/>
            <w:rFonts w:cs="Times New Roman"/>
            <w:bCs/>
            <w:szCs w:val="28"/>
          </w:rPr>
          <w:t>yakisnij</w:t>
        </w:r>
        <w:r w:rsidRPr="00FB4854">
          <w:rPr>
            <w:rStyle w:val="a3"/>
            <w:rFonts w:cs="Times New Roman"/>
            <w:bCs/>
            <w:szCs w:val="28"/>
            <w:lang w:val="uk-UA"/>
          </w:rPr>
          <w:t>-</w:t>
        </w:r>
        <w:r w:rsidRPr="00FB4854">
          <w:rPr>
            <w:rStyle w:val="a3"/>
            <w:rFonts w:cs="Times New Roman"/>
            <w:bCs/>
            <w:szCs w:val="28"/>
          </w:rPr>
          <w:t>kulturnij</w:t>
        </w:r>
        <w:r w:rsidRPr="00FB4854">
          <w:rPr>
            <w:rStyle w:val="a3"/>
            <w:rFonts w:cs="Times New Roman"/>
            <w:bCs/>
            <w:szCs w:val="28"/>
            <w:lang w:val="uk-UA"/>
          </w:rPr>
          <w:t>-</w:t>
        </w:r>
        <w:r w:rsidRPr="00FB4854">
          <w:rPr>
            <w:rStyle w:val="a3"/>
            <w:rFonts w:cs="Times New Roman"/>
            <w:bCs/>
            <w:szCs w:val="28"/>
          </w:rPr>
          <w:t>produkt</w:t>
        </w:r>
        <w:r w:rsidRPr="00FB4854">
          <w:rPr>
            <w:rStyle w:val="a3"/>
            <w:rFonts w:cs="Times New Roman"/>
            <w:bCs/>
            <w:szCs w:val="28"/>
            <w:lang w:val="uk-UA"/>
          </w:rPr>
          <w:t>/</w:t>
        </w:r>
      </w:hyperlink>
    </w:p>
    <w:p w14:paraId="0391C163" w14:textId="35D55D7E" w:rsidR="00FB4854" w:rsidRPr="00FB4854" w:rsidRDefault="00FB4854" w:rsidP="00FB4854">
      <w:pPr>
        <w:pStyle w:val="a7"/>
        <w:numPr>
          <w:ilvl w:val="0"/>
          <w:numId w:val="26"/>
        </w:numPr>
        <w:spacing w:before="120" w:after="0" w:line="360" w:lineRule="auto"/>
        <w:ind w:left="0" w:firstLine="567"/>
        <w:jc w:val="both"/>
        <w:rPr>
          <w:rFonts w:cs="Times New Roman"/>
          <w:bCs/>
          <w:szCs w:val="28"/>
        </w:rPr>
      </w:pPr>
      <w:r w:rsidRPr="00FB4854">
        <w:rPr>
          <w:rFonts w:cs="Times New Roman"/>
          <w:b/>
          <w:bCs/>
          <w:szCs w:val="28"/>
          <w:lang w:val="uk-UA"/>
        </w:rPr>
        <w:t>Ткачук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С.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Ломоносова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замінять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Шевченком: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у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Литві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хочуть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прибрати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російського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письменника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зі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шкільної</w:t>
      </w:r>
      <w:r>
        <w:rPr>
          <w:rFonts w:cs="Times New Roman"/>
          <w:b/>
          <w:bCs/>
          <w:szCs w:val="28"/>
          <w:lang w:val="uk-UA"/>
        </w:rPr>
        <w:t xml:space="preserve"> </w:t>
      </w:r>
      <w:r w:rsidRPr="00FB4854">
        <w:rPr>
          <w:rFonts w:cs="Times New Roman"/>
          <w:b/>
          <w:bCs/>
          <w:szCs w:val="28"/>
          <w:lang w:val="uk-UA"/>
        </w:rPr>
        <w:t>програми</w:t>
      </w:r>
      <w:r w:rsidRPr="00FB4854">
        <w:rPr>
          <w:rFonts w:cs="Times New Roman"/>
          <w:bCs/>
          <w:szCs w:val="28"/>
          <w:lang w:val="uk-UA"/>
        </w:rPr>
        <w:t xml:space="preserve"> [Електронний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ресурс]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/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Софія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Ткачук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//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</w:rPr>
        <w:t>Focus</w:t>
      </w:r>
      <w:r w:rsidRPr="00FB4854">
        <w:rPr>
          <w:rFonts w:cs="Times New Roman"/>
          <w:bCs/>
          <w:szCs w:val="28"/>
          <w:lang w:val="uk-UA"/>
        </w:rPr>
        <w:t>.</w:t>
      </w:r>
      <w:r w:rsidRPr="00FB4854">
        <w:rPr>
          <w:rFonts w:cs="Times New Roman"/>
          <w:bCs/>
          <w:szCs w:val="28"/>
        </w:rPr>
        <w:t>ua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: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[вебсайт].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2026.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–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3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серп.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—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>Електрон.</w:t>
      </w:r>
      <w:r>
        <w:rPr>
          <w:rFonts w:cs="Times New Roman"/>
          <w:bCs/>
          <w:szCs w:val="28"/>
          <w:lang w:val="uk-UA"/>
        </w:rPr>
        <w:t xml:space="preserve"> </w:t>
      </w:r>
      <w:r w:rsidRPr="00FB4854">
        <w:rPr>
          <w:rFonts w:cs="Times New Roman"/>
          <w:bCs/>
          <w:szCs w:val="28"/>
          <w:lang w:val="uk-UA"/>
        </w:rPr>
        <w:t xml:space="preserve">дані. </w:t>
      </w:r>
      <w:r w:rsidRPr="00FB4854">
        <w:rPr>
          <w:rFonts w:cs="Times New Roman"/>
          <w:bCs/>
          <w:i/>
          <w:iCs/>
          <w:szCs w:val="28"/>
          <w:lang w:val="uk-UA"/>
        </w:rPr>
        <w:t>Як повідомило видання «</w:t>
      </w:r>
      <w:r w:rsidRPr="00FB4854">
        <w:rPr>
          <w:rFonts w:cs="Times New Roman"/>
          <w:bCs/>
          <w:i/>
          <w:iCs/>
          <w:szCs w:val="28"/>
        </w:rPr>
        <w:t>LRT</w:t>
      </w:r>
      <w:r w:rsidRPr="00FB4854">
        <w:rPr>
          <w:rFonts w:cs="Times New Roman"/>
          <w:bCs/>
          <w:i/>
          <w:iCs/>
          <w:szCs w:val="28"/>
          <w:lang w:val="uk-UA"/>
        </w:rPr>
        <w:t xml:space="preserve">», посилаючись на заяву Прем'єр-міністра Литви Міндаугаса Сінкявічюса, глава уряду запропонував Міністерству освіти, науки і спорту оновити навчальні програми, затверджені у 2022 р. </w:t>
      </w:r>
      <w:r w:rsidRPr="00FB4854">
        <w:rPr>
          <w:rFonts w:cs="Times New Roman"/>
          <w:bCs/>
          <w:i/>
          <w:iCs/>
          <w:szCs w:val="28"/>
          <w:lang w:val="uk-UA"/>
        </w:rPr>
        <w:lastRenderedPageBreak/>
        <w:t xml:space="preserve">Зокрема, на його думку, тексти М. Ломоносова, якого він назвав автором, що прославляв російський імперіалізм та імперські війни, більше не повинні використовуватися для викладання тем, пов'язаних із громадянськістю та патріотичним вихованням. </w:t>
      </w:r>
      <w:r w:rsidRPr="00FB4854">
        <w:rPr>
          <w:rFonts w:cs="Times New Roman"/>
          <w:bCs/>
          <w:i/>
          <w:iCs/>
          <w:szCs w:val="28"/>
        </w:rPr>
        <w:t>Натомість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Прем'єр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запропонував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включити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навчальних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програм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творчість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Шевченка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—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одного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найвизначніших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українських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поетів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символів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українського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національного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відродження.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його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переконання,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таке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нововведення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допоможе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литовським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школярам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краще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зрозуміти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українську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культуру,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історію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тексти,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які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сформували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національну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свідомість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українців.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«LRT»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зазначили,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що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зараз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М.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Ломоносов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не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є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обов'язковим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автором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для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всіх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школярів.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Його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твори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входять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програми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рідної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мови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літератури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для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учнів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російської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національної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меншини,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де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він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зазначений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лише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як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один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із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рекомендованих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авторів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для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вивчення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теми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"Класицизм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епоха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Просвітництва"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ІХ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класі.</w:t>
      </w:r>
      <w:r>
        <w:rPr>
          <w:rFonts w:cs="Times New Roman"/>
          <w:bCs/>
          <w:szCs w:val="28"/>
        </w:rPr>
        <w:t xml:space="preserve"> </w:t>
      </w:r>
      <w:r w:rsidRPr="00FB4854">
        <w:rPr>
          <w:rFonts w:cs="Times New Roman"/>
          <w:bCs/>
          <w:szCs w:val="28"/>
        </w:rPr>
        <w:t>Текст:</w:t>
      </w:r>
      <w:r>
        <w:rPr>
          <w:rFonts w:cs="Times New Roman"/>
          <w:bCs/>
          <w:szCs w:val="28"/>
        </w:rPr>
        <w:t xml:space="preserve"> </w:t>
      </w:r>
      <w:hyperlink r:id="rId33" w:tgtFrame="_blank" w:history="1">
        <w:r w:rsidRPr="00FB4854">
          <w:rPr>
            <w:rStyle w:val="a3"/>
            <w:rFonts w:cs="Times New Roman"/>
            <w:bCs/>
            <w:szCs w:val="28"/>
          </w:rPr>
          <w:t>https://focus.ua/uk/culture/763273-lomonosova-zaminyat-shevchenkom-u-litvi-hochut-pribrati-rosiyskogo-pismennika-zi-shkilnoji-programi</w:t>
        </w:r>
      </w:hyperlink>
    </w:p>
    <w:p w14:paraId="09B4B7C1" w14:textId="1CA7A81C" w:rsidR="00FB4854" w:rsidRPr="00FB4854" w:rsidRDefault="00FB4854" w:rsidP="00FB4854">
      <w:pPr>
        <w:pStyle w:val="a7"/>
        <w:numPr>
          <w:ilvl w:val="0"/>
          <w:numId w:val="26"/>
        </w:numPr>
        <w:spacing w:before="120" w:after="0" w:line="360" w:lineRule="auto"/>
        <w:ind w:left="0" w:firstLine="567"/>
        <w:jc w:val="both"/>
        <w:rPr>
          <w:rFonts w:cs="Times New Roman"/>
          <w:bCs/>
          <w:szCs w:val="28"/>
        </w:rPr>
      </w:pPr>
      <w:r w:rsidRPr="00FB4854">
        <w:rPr>
          <w:rFonts w:cs="Times New Roman"/>
          <w:b/>
          <w:bCs/>
          <w:szCs w:val="28"/>
        </w:rPr>
        <w:t>У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Національному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музеї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Голодомору-геноциду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розпочала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роботу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новостворена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Наглядова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/>
          <w:bCs/>
          <w:szCs w:val="28"/>
        </w:rPr>
        <w:t>рада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szCs w:val="28"/>
        </w:rPr>
        <w:t>[Електронний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ресурс]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/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Прес-служба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Апарату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Верхов.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Ради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України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//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Голос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України.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–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2026.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–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8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серп.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[№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657].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–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Електрон.</w:t>
      </w:r>
      <w:r>
        <w:rPr>
          <w:rFonts w:cs="Times New Roman"/>
          <w:szCs w:val="28"/>
        </w:rPr>
        <w:t xml:space="preserve"> </w:t>
      </w:r>
      <w:r w:rsidRPr="00FB4854">
        <w:rPr>
          <w:rFonts w:cs="Times New Roman"/>
          <w:szCs w:val="28"/>
        </w:rPr>
        <w:t>дані.</w:t>
      </w:r>
      <w:r>
        <w:rPr>
          <w:rFonts w:cs="Times New Roman"/>
          <w:b/>
          <w:b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Як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повідомили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Комітеті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Верховної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Ради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України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(ВР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України)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питань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гуманітарної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інформаційної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політики,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Національному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музеї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Голодомору-геноциду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відбулося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перше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засідання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новоствореної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Наглядової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ради,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формування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якої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передбачене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Законом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України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3884-ІХ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від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18.07.2024.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Головою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Наглядової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ради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обрано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третього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Президента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України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Віктора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Ющенка,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заступником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голови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—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Надзвичайного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Повноважного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Посла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Канади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Україні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2014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–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2019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рр.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Романа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Ващука,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секретарем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—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засновницю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Мережі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нащадків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Голодомору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Ольгу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Сороку.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Серед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першочергових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завдань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нового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органа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—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завершення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будівництва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другої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черги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музейного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комплексу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створення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постійної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експозиції,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залучення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українського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й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міжнародного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фінансування,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збереження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цифровізація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музейних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колекцій,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а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також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розвиток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наукових,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lastRenderedPageBreak/>
        <w:t>освітніх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і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міжнародних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i/>
          <w:iCs/>
          <w:szCs w:val="28"/>
        </w:rPr>
        <w:t>проєктів.</w:t>
      </w:r>
      <w:r>
        <w:rPr>
          <w:rFonts w:cs="Times New Roman"/>
          <w:bCs/>
          <w:i/>
          <w:iCs/>
          <w:szCs w:val="28"/>
        </w:rPr>
        <w:t xml:space="preserve"> </w:t>
      </w:r>
      <w:r w:rsidRPr="00FB4854">
        <w:rPr>
          <w:rFonts w:cs="Times New Roman"/>
          <w:bCs/>
          <w:szCs w:val="28"/>
        </w:rPr>
        <w:t>Текст:</w:t>
      </w:r>
      <w:r>
        <w:rPr>
          <w:rFonts w:cs="Times New Roman"/>
          <w:bCs/>
          <w:szCs w:val="28"/>
        </w:rPr>
        <w:t xml:space="preserve"> </w:t>
      </w:r>
      <w:hyperlink r:id="rId34" w:tgtFrame="_blank" w:history="1">
        <w:r w:rsidRPr="00FB4854">
          <w:rPr>
            <w:rStyle w:val="a3"/>
            <w:rFonts w:cs="Times New Roman"/>
            <w:bCs/>
            <w:szCs w:val="28"/>
            <w:lang w:val="uk-UA"/>
          </w:rPr>
          <w:t>https://www.golos.com.ua/article/392219</w:t>
        </w:r>
      </w:hyperlink>
    </w:p>
    <w:p w14:paraId="22387007" w14:textId="77777777" w:rsidR="00611C92" w:rsidRPr="00611C92" w:rsidRDefault="00611C92" w:rsidP="001F042F">
      <w:pPr>
        <w:spacing w:before="120" w:after="0" w:line="360" w:lineRule="auto"/>
        <w:ind w:firstLine="567"/>
        <w:jc w:val="both"/>
        <w:rPr>
          <w:rFonts w:cs="Times New Roman"/>
          <w:bCs/>
          <w:sz w:val="24"/>
          <w:szCs w:val="24"/>
          <w:lang w:val="uk-UA"/>
        </w:rPr>
      </w:pPr>
    </w:p>
    <w:p w14:paraId="0C1374B7" w14:textId="77777777" w:rsidR="0006099F" w:rsidRDefault="0006099F" w:rsidP="0006099F">
      <w:pPr>
        <w:spacing w:before="120" w:after="0" w:line="360" w:lineRule="auto"/>
        <w:ind w:firstLine="567"/>
        <w:rPr>
          <w:rFonts w:cs="Times New Roman"/>
          <w:b/>
          <w:sz w:val="24"/>
          <w:szCs w:val="24"/>
          <w:lang w:val="uk-UA"/>
        </w:rPr>
      </w:pPr>
    </w:p>
    <w:p w14:paraId="5AF20FE6" w14:textId="10DACC04" w:rsidR="00CF145B" w:rsidRPr="00CF145B" w:rsidRDefault="002363DE" w:rsidP="00CF145B">
      <w:pPr>
        <w:rPr>
          <w:rFonts w:cs="Times New Roman"/>
          <w:sz w:val="24"/>
          <w:szCs w:val="24"/>
          <w:lang w:val="uk-UA"/>
        </w:rPr>
      </w:pPr>
      <w:r>
        <w:rPr>
          <w:rFonts w:cs="Times New Roman"/>
          <w:b/>
          <w:sz w:val="24"/>
          <w:szCs w:val="24"/>
          <w:lang w:val="uk-UA"/>
        </w:rPr>
        <w:t>28</w:t>
      </w:r>
      <w:r w:rsidR="00CF145B" w:rsidRPr="00CF145B">
        <w:rPr>
          <w:rFonts w:cs="Times New Roman"/>
          <w:b/>
          <w:sz w:val="24"/>
          <w:szCs w:val="24"/>
          <w:lang w:val="uk-UA"/>
        </w:rPr>
        <w:t>.</w:t>
      </w:r>
      <w:r w:rsidR="00247F02">
        <w:rPr>
          <w:rFonts w:cs="Times New Roman"/>
          <w:b/>
          <w:sz w:val="24"/>
          <w:szCs w:val="24"/>
          <w:lang w:val="uk-UA"/>
        </w:rPr>
        <w:t>0</w:t>
      </w:r>
      <w:r>
        <w:rPr>
          <w:rFonts w:cs="Times New Roman"/>
          <w:b/>
          <w:sz w:val="24"/>
          <w:szCs w:val="24"/>
          <w:lang w:val="uk-UA"/>
        </w:rPr>
        <w:t>8</w:t>
      </w:r>
      <w:r w:rsidR="00CF145B" w:rsidRPr="00CF145B">
        <w:rPr>
          <w:rFonts w:cs="Times New Roman"/>
          <w:b/>
          <w:sz w:val="24"/>
          <w:szCs w:val="24"/>
          <w:lang w:val="uk-UA"/>
        </w:rPr>
        <w:t>.2026.</w:t>
      </w:r>
      <w:r w:rsidR="00FB4854">
        <w:rPr>
          <w:rFonts w:cs="Times New Roman"/>
          <w:b/>
          <w:sz w:val="24"/>
          <w:szCs w:val="24"/>
        </w:rPr>
        <w:t xml:space="preserve"> </w:t>
      </w:r>
    </w:p>
    <w:p w14:paraId="1358C4FF" w14:textId="04B88AEE" w:rsidR="00CF145B" w:rsidRPr="00CF145B" w:rsidRDefault="00CF145B" w:rsidP="00CF145B">
      <w:pPr>
        <w:spacing w:after="1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CF145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Укладач:</w:t>
      </w:r>
      <w:r w:rsidR="00FB485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51FF1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Шелудько</w:t>
      </w:r>
      <w:r w:rsidR="00FB4854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 w:rsidR="00351FF1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В</w:t>
      </w:r>
      <w:r w:rsidR="00C16454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.</w:t>
      </w:r>
      <w:r w:rsidR="00FB4854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 w:rsidR="00351FF1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Л.</w:t>
      </w:r>
      <w:r w:rsidR="00FB485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4F8A2754" w14:textId="59A2DA4F" w:rsidR="0086019E" w:rsidRPr="0086019E" w:rsidRDefault="00CF145B" w:rsidP="00DE4DC2">
      <w:pPr>
        <w:spacing w:after="120"/>
        <w:jc w:val="both"/>
      </w:pPr>
      <w:r w:rsidRPr="00CF145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Відповідальний</w:t>
      </w:r>
      <w:r w:rsidR="00FB485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F145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за</w:t>
      </w:r>
      <w:r w:rsidR="00FB485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F145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випуск:</w:t>
      </w:r>
      <w:r w:rsidR="00FB485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B621B3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Шелудько В. Л.</w:t>
      </w:r>
      <w:bookmarkStart w:id="0" w:name="_GoBack"/>
      <w:bookmarkEnd w:id="0"/>
    </w:p>
    <w:sectPr w:rsidR="0086019E" w:rsidRPr="0086019E" w:rsidSect="006E32A3">
      <w:footerReference w:type="default" r:id="rId3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9682E8" w14:textId="77777777" w:rsidR="00866714" w:rsidRDefault="00866714" w:rsidP="00BB38B8">
      <w:pPr>
        <w:spacing w:after="0"/>
      </w:pPr>
      <w:r>
        <w:separator/>
      </w:r>
    </w:p>
  </w:endnote>
  <w:endnote w:type="continuationSeparator" w:id="0">
    <w:p w14:paraId="6E256A7B" w14:textId="77777777" w:rsidR="00866714" w:rsidRDefault="00866714" w:rsidP="00BB38B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2375532"/>
      <w:docPartObj>
        <w:docPartGallery w:val="Page Numbers (Bottom of Page)"/>
        <w:docPartUnique/>
      </w:docPartObj>
    </w:sdtPr>
    <w:sdtEndPr/>
    <w:sdtContent>
      <w:p w14:paraId="22A55EE8" w14:textId="21A4F118" w:rsidR="00292448" w:rsidRDefault="0029244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21B3" w:rsidRPr="00B621B3">
          <w:rPr>
            <w:noProof/>
            <w:lang w:val="uk-UA"/>
          </w:rPr>
          <w:t>17</w:t>
        </w:r>
        <w:r>
          <w:fldChar w:fldCharType="end"/>
        </w:r>
      </w:p>
    </w:sdtContent>
  </w:sdt>
  <w:p w14:paraId="3D36B5F6" w14:textId="77777777" w:rsidR="00292448" w:rsidRDefault="0029244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BCCB5C" w14:textId="77777777" w:rsidR="00866714" w:rsidRDefault="00866714" w:rsidP="00BB38B8">
      <w:pPr>
        <w:spacing w:after="0"/>
      </w:pPr>
      <w:r>
        <w:separator/>
      </w:r>
    </w:p>
  </w:footnote>
  <w:footnote w:type="continuationSeparator" w:id="0">
    <w:p w14:paraId="7FA0B212" w14:textId="77777777" w:rsidR="00866714" w:rsidRDefault="00866714" w:rsidP="00BB38B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70F22"/>
    <w:multiLevelType w:val="hybridMultilevel"/>
    <w:tmpl w:val="9E7A26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D3F9F"/>
    <w:multiLevelType w:val="multilevel"/>
    <w:tmpl w:val="09CE7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327131"/>
    <w:multiLevelType w:val="multilevel"/>
    <w:tmpl w:val="81C28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AB125C"/>
    <w:multiLevelType w:val="multilevel"/>
    <w:tmpl w:val="FBF80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3651BE"/>
    <w:multiLevelType w:val="hybridMultilevel"/>
    <w:tmpl w:val="0F48B172"/>
    <w:lvl w:ilvl="0" w:tplc="CEC28F5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B2F52"/>
    <w:multiLevelType w:val="hybridMultilevel"/>
    <w:tmpl w:val="F21A5E74"/>
    <w:lvl w:ilvl="0" w:tplc="E924A5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32611"/>
    <w:multiLevelType w:val="multilevel"/>
    <w:tmpl w:val="12E8D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533DC4"/>
    <w:multiLevelType w:val="hybridMultilevel"/>
    <w:tmpl w:val="00808112"/>
    <w:lvl w:ilvl="0" w:tplc="0D7A5B7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782D5B"/>
    <w:multiLevelType w:val="multilevel"/>
    <w:tmpl w:val="81621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312EBD"/>
    <w:multiLevelType w:val="multilevel"/>
    <w:tmpl w:val="870E9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D14773"/>
    <w:multiLevelType w:val="multilevel"/>
    <w:tmpl w:val="8A3A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C255BB"/>
    <w:multiLevelType w:val="multilevel"/>
    <w:tmpl w:val="6EEA6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4058CC"/>
    <w:multiLevelType w:val="multilevel"/>
    <w:tmpl w:val="B274B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440DA8"/>
    <w:multiLevelType w:val="multilevel"/>
    <w:tmpl w:val="1B2C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A11E7A"/>
    <w:multiLevelType w:val="multilevel"/>
    <w:tmpl w:val="D384F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512040"/>
    <w:multiLevelType w:val="hybridMultilevel"/>
    <w:tmpl w:val="EF620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8B661D"/>
    <w:multiLevelType w:val="multilevel"/>
    <w:tmpl w:val="5A700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184B4D"/>
    <w:multiLevelType w:val="hybridMultilevel"/>
    <w:tmpl w:val="015452E8"/>
    <w:lvl w:ilvl="0" w:tplc="BFAA7A66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BB46194"/>
    <w:multiLevelType w:val="multilevel"/>
    <w:tmpl w:val="557E2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B04E90"/>
    <w:multiLevelType w:val="hybridMultilevel"/>
    <w:tmpl w:val="6B5AD73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256379"/>
    <w:multiLevelType w:val="hybridMultilevel"/>
    <w:tmpl w:val="4CE20C06"/>
    <w:lvl w:ilvl="0" w:tplc="B8F297D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C860E6"/>
    <w:multiLevelType w:val="multilevel"/>
    <w:tmpl w:val="4E626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207276"/>
    <w:multiLevelType w:val="multilevel"/>
    <w:tmpl w:val="C91CC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C378E0"/>
    <w:multiLevelType w:val="multilevel"/>
    <w:tmpl w:val="12105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D45FCB"/>
    <w:multiLevelType w:val="multilevel"/>
    <w:tmpl w:val="829C4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B2337DD"/>
    <w:multiLevelType w:val="hybridMultilevel"/>
    <w:tmpl w:val="04CEC5D8"/>
    <w:lvl w:ilvl="0" w:tplc="7F9AAE7C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7"/>
  </w:num>
  <w:num w:numId="3">
    <w:abstractNumId w:val="9"/>
  </w:num>
  <w:num w:numId="4">
    <w:abstractNumId w:val="2"/>
  </w:num>
  <w:num w:numId="5">
    <w:abstractNumId w:val="12"/>
  </w:num>
  <w:num w:numId="6">
    <w:abstractNumId w:val="14"/>
  </w:num>
  <w:num w:numId="7">
    <w:abstractNumId w:val="6"/>
  </w:num>
  <w:num w:numId="8">
    <w:abstractNumId w:val="10"/>
  </w:num>
  <w:num w:numId="9">
    <w:abstractNumId w:val="13"/>
  </w:num>
  <w:num w:numId="10">
    <w:abstractNumId w:val="1"/>
  </w:num>
  <w:num w:numId="11">
    <w:abstractNumId w:val="8"/>
  </w:num>
  <w:num w:numId="12">
    <w:abstractNumId w:val="24"/>
  </w:num>
  <w:num w:numId="13">
    <w:abstractNumId w:val="16"/>
  </w:num>
  <w:num w:numId="14">
    <w:abstractNumId w:val="23"/>
  </w:num>
  <w:num w:numId="15">
    <w:abstractNumId w:val="21"/>
  </w:num>
  <w:num w:numId="16">
    <w:abstractNumId w:val="11"/>
  </w:num>
  <w:num w:numId="17">
    <w:abstractNumId w:val="22"/>
  </w:num>
  <w:num w:numId="18">
    <w:abstractNumId w:val="18"/>
  </w:num>
  <w:num w:numId="19">
    <w:abstractNumId w:val="3"/>
  </w:num>
  <w:num w:numId="20">
    <w:abstractNumId w:val="5"/>
  </w:num>
  <w:num w:numId="21">
    <w:abstractNumId w:val="0"/>
  </w:num>
  <w:num w:numId="22">
    <w:abstractNumId w:val="20"/>
  </w:num>
  <w:num w:numId="23">
    <w:abstractNumId w:val="4"/>
  </w:num>
  <w:num w:numId="24">
    <w:abstractNumId w:val="19"/>
  </w:num>
  <w:num w:numId="25">
    <w:abstractNumId w:val="25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A07"/>
    <w:rsid w:val="0000241F"/>
    <w:rsid w:val="00005F05"/>
    <w:rsid w:val="00006841"/>
    <w:rsid w:val="0001150C"/>
    <w:rsid w:val="00021C77"/>
    <w:rsid w:val="00022256"/>
    <w:rsid w:val="0003123E"/>
    <w:rsid w:val="00033C6F"/>
    <w:rsid w:val="000437EB"/>
    <w:rsid w:val="00046628"/>
    <w:rsid w:val="00050D1A"/>
    <w:rsid w:val="00052F29"/>
    <w:rsid w:val="0005615E"/>
    <w:rsid w:val="0006099F"/>
    <w:rsid w:val="00063310"/>
    <w:rsid w:val="00067086"/>
    <w:rsid w:val="00067259"/>
    <w:rsid w:val="000704AD"/>
    <w:rsid w:val="00073396"/>
    <w:rsid w:val="0007517D"/>
    <w:rsid w:val="000849EA"/>
    <w:rsid w:val="0009230D"/>
    <w:rsid w:val="000940E5"/>
    <w:rsid w:val="000A01B8"/>
    <w:rsid w:val="000A5F10"/>
    <w:rsid w:val="000B1381"/>
    <w:rsid w:val="000B31D7"/>
    <w:rsid w:val="000B603A"/>
    <w:rsid w:val="000D0B31"/>
    <w:rsid w:val="000D1A47"/>
    <w:rsid w:val="000D53DD"/>
    <w:rsid w:val="000D5DA4"/>
    <w:rsid w:val="000D6F40"/>
    <w:rsid w:val="000E1249"/>
    <w:rsid w:val="000E1DDF"/>
    <w:rsid w:val="000E3714"/>
    <w:rsid w:val="000F1128"/>
    <w:rsid w:val="00112BB2"/>
    <w:rsid w:val="00113419"/>
    <w:rsid w:val="0011374B"/>
    <w:rsid w:val="00114105"/>
    <w:rsid w:val="00141BB0"/>
    <w:rsid w:val="00141DEC"/>
    <w:rsid w:val="00144F10"/>
    <w:rsid w:val="00146C20"/>
    <w:rsid w:val="00147EFA"/>
    <w:rsid w:val="001537DF"/>
    <w:rsid w:val="001537F4"/>
    <w:rsid w:val="00154FD6"/>
    <w:rsid w:val="0016195F"/>
    <w:rsid w:val="0018058B"/>
    <w:rsid w:val="00182626"/>
    <w:rsid w:val="001861D5"/>
    <w:rsid w:val="001937FF"/>
    <w:rsid w:val="001A035C"/>
    <w:rsid w:val="001B1D7F"/>
    <w:rsid w:val="001B5E63"/>
    <w:rsid w:val="001B70F0"/>
    <w:rsid w:val="001D5BD3"/>
    <w:rsid w:val="001E240B"/>
    <w:rsid w:val="001E7AF3"/>
    <w:rsid w:val="001F042F"/>
    <w:rsid w:val="001F1AAA"/>
    <w:rsid w:val="001F2CCF"/>
    <w:rsid w:val="001F6CB9"/>
    <w:rsid w:val="00200002"/>
    <w:rsid w:val="00204575"/>
    <w:rsid w:val="002059D5"/>
    <w:rsid w:val="00207E8A"/>
    <w:rsid w:val="0021045D"/>
    <w:rsid w:val="00221209"/>
    <w:rsid w:val="00221B44"/>
    <w:rsid w:val="002224BA"/>
    <w:rsid w:val="002239C1"/>
    <w:rsid w:val="00223BA5"/>
    <w:rsid w:val="002272AA"/>
    <w:rsid w:val="002363DE"/>
    <w:rsid w:val="00241847"/>
    <w:rsid w:val="00247F02"/>
    <w:rsid w:val="00257222"/>
    <w:rsid w:val="0026652D"/>
    <w:rsid w:val="00273402"/>
    <w:rsid w:val="002842DF"/>
    <w:rsid w:val="00284936"/>
    <w:rsid w:val="0028669C"/>
    <w:rsid w:val="00292448"/>
    <w:rsid w:val="00292CA2"/>
    <w:rsid w:val="00297014"/>
    <w:rsid w:val="002A09F3"/>
    <w:rsid w:val="002A5CC4"/>
    <w:rsid w:val="002B091E"/>
    <w:rsid w:val="002C5FE9"/>
    <w:rsid w:val="002C71DB"/>
    <w:rsid w:val="002C7B31"/>
    <w:rsid w:val="002D29ED"/>
    <w:rsid w:val="002D604D"/>
    <w:rsid w:val="002F28F0"/>
    <w:rsid w:val="002F44BF"/>
    <w:rsid w:val="002F57EC"/>
    <w:rsid w:val="002F638D"/>
    <w:rsid w:val="00301454"/>
    <w:rsid w:val="00314E29"/>
    <w:rsid w:val="0032063F"/>
    <w:rsid w:val="003234DB"/>
    <w:rsid w:val="00326601"/>
    <w:rsid w:val="0033097E"/>
    <w:rsid w:val="00331471"/>
    <w:rsid w:val="003360DA"/>
    <w:rsid w:val="00340CF3"/>
    <w:rsid w:val="00340FD3"/>
    <w:rsid w:val="00351FF1"/>
    <w:rsid w:val="0035345F"/>
    <w:rsid w:val="00376AEE"/>
    <w:rsid w:val="00381869"/>
    <w:rsid w:val="003871E2"/>
    <w:rsid w:val="00387661"/>
    <w:rsid w:val="00393122"/>
    <w:rsid w:val="00395E3C"/>
    <w:rsid w:val="003A1AD5"/>
    <w:rsid w:val="003A2489"/>
    <w:rsid w:val="003A5C72"/>
    <w:rsid w:val="003A61EB"/>
    <w:rsid w:val="003B0A3E"/>
    <w:rsid w:val="003B695E"/>
    <w:rsid w:val="003C09CB"/>
    <w:rsid w:val="003C61B9"/>
    <w:rsid w:val="003C7076"/>
    <w:rsid w:val="003C7151"/>
    <w:rsid w:val="003D01F4"/>
    <w:rsid w:val="003D1A8D"/>
    <w:rsid w:val="003D3CE7"/>
    <w:rsid w:val="003D68E5"/>
    <w:rsid w:val="003E1647"/>
    <w:rsid w:val="003E1CFE"/>
    <w:rsid w:val="003E55AF"/>
    <w:rsid w:val="003F533D"/>
    <w:rsid w:val="003F5760"/>
    <w:rsid w:val="003F769C"/>
    <w:rsid w:val="004001F3"/>
    <w:rsid w:val="00405DDA"/>
    <w:rsid w:val="004074CF"/>
    <w:rsid w:val="00407AFA"/>
    <w:rsid w:val="00410E80"/>
    <w:rsid w:val="00411289"/>
    <w:rsid w:val="00412846"/>
    <w:rsid w:val="00425207"/>
    <w:rsid w:val="0042688E"/>
    <w:rsid w:val="004275B2"/>
    <w:rsid w:val="004308D0"/>
    <w:rsid w:val="00434E8D"/>
    <w:rsid w:val="0044336D"/>
    <w:rsid w:val="0044577F"/>
    <w:rsid w:val="00446902"/>
    <w:rsid w:val="004549F5"/>
    <w:rsid w:val="00461A3F"/>
    <w:rsid w:val="004662C1"/>
    <w:rsid w:val="00474935"/>
    <w:rsid w:val="00476ED4"/>
    <w:rsid w:val="00481AAC"/>
    <w:rsid w:val="0048495C"/>
    <w:rsid w:val="004B2A52"/>
    <w:rsid w:val="004B3554"/>
    <w:rsid w:val="004B6A64"/>
    <w:rsid w:val="004C1FE6"/>
    <w:rsid w:val="004C59CB"/>
    <w:rsid w:val="004E14B3"/>
    <w:rsid w:val="004E37CF"/>
    <w:rsid w:val="004E41B6"/>
    <w:rsid w:val="004F0983"/>
    <w:rsid w:val="004F122D"/>
    <w:rsid w:val="005023B4"/>
    <w:rsid w:val="00510D5C"/>
    <w:rsid w:val="005114C2"/>
    <w:rsid w:val="00511A12"/>
    <w:rsid w:val="00511FEC"/>
    <w:rsid w:val="00513F10"/>
    <w:rsid w:val="005156C1"/>
    <w:rsid w:val="00531444"/>
    <w:rsid w:val="00534762"/>
    <w:rsid w:val="00536552"/>
    <w:rsid w:val="005402AD"/>
    <w:rsid w:val="00542E63"/>
    <w:rsid w:val="005450E8"/>
    <w:rsid w:val="005509B6"/>
    <w:rsid w:val="00554363"/>
    <w:rsid w:val="005576A5"/>
    <w:rsid w:val="00557823"/>
    <w:rsid w:val="00565FC7"/>
    <w:rsid w:val="00566ECC"/>
    <w:rsid w:val="00571226"/>
    <w:rsid w:val="005766DE"/>
    <w:rsid w:val="00582798"/>
    <w:rsid w:val="005844F6"/>
    <w:rsid w:val="00586511"/>
    <w:rsid w:val="00595BCD"/>
    <w:rsid w:val="005962D0"/>
    <w:rsid w:val="00596988"/>
    <w:rsid w:val="005979DC"/>
    <w:rsid w:val="005A3824"/>
    <w:rsid w:val="005A433D"/>
    <w:rsid w:val="005B7C29"/>
    <w:rsid w:val="005C33B0"/>
    <w:rsid w:val="005D018C"/>
    <w:rsid w:val="005D7C75"/>
    <w:rsid w:val="005E1E67"/>
    <w:rsid w:val="005E7321"/>
    <w:rsid w:val="005F612B"/>
    <w:rsid w:val="00610CA3"/>
    <w:rsid w:val="00610F80"/>
    <w:rsid w:val="00611C92"/>
    <w:rsid w:val="006142BA"/>
    <w:rsid w:val="00623C2A"/>
    <w:rsid w:val="00627425"/>
    <w:rsid w:val="00631115"/>
    <w:rsid w:val="00633921"/>
    <w:rsid w:val="006417EC"/>
    <w:rsid w:val="00650669"/>
    <w:rsid w:val="0065360D"/>
    <w:rsid w:val="00654AF4"/>
    <w:rsid w:val="00655548"/>
    <w:rsid w:val="00657A41"/>
    <w:rsid w:val="00663B92"/>
    <w:rsid w:val="00666475"/>
    <w:rsid w:val="00670CA1"/>
    <w:rsid w:val="00673164"/>
    <w:rsid w:val="00682933"/>
    <w:rsid w:val="00683114"/>
    <w:rsid w:val="00691CE9"/>
    <w:rsid w:val="00694C04"/>
    <w:rsid w:val="006957FD"/>
    <w:rsid w:val="006A66B5"/>
    <w:rsid w:val="006B170F"/>
    <w:rsid w:val="006B4B8D"/>
    <w:rsid w:val="006D0965"/>
    <w:rsid w:val="006D6158"/>
    <w:rsid w:val="006E32A3"/>
    <w:rsid w:val="006E3702"/>
    <w:rsid w:val="006F5856"/>
    <w:rsid w:val="006F7D08"/>
    <w:rsid w:val="007014CC"/>
    <w:rsid w:val="00702DE1"/>
    <w:rsid w:val="007061FC"/>
    <w:rsid w:val="007079FA"/>
    <w:rsid w:val="00710095"/>
    <w:rsid w:val="00723933"/>
    <w:rsid w:val="00724BFD"/>
    <w:rsid w:val="00727B95"/>
    <w:rsid w:val="00727CF2"/>
    <w:rsid w:val="00731279"/>
    <w:rsid w:val="00732209"/>
    <w:rsid w:val="00732F85"/>
    <w:rsid w:val="00734851"/>
    <w:rsid w:val="007409AE"/>
    <w:rsid w:val="007409C4"/>
    <w:rsid w:val="00744FA7"/>
    <w:rsid w:val="00755793"/>
    <w:rsid w:val="007708BF"/>
    <w:rsid w:val="007769BF"/>
    <w:rsid w:val="00783C7B"/>
    <w:rsid w:val="00790D90"/>
    <w:rsid w:val="00791F24"/>
    <w:rsid w:val="007922E0"/>
    <w:rsid w:val="0079239C"/>
    <w:rsid w:val="0079322E"/>
    <w:rsid w:val="00793E66"/>
    <w:rsid w:val="00794DB5"/>
    <w:rsid w:val="007A05AD"/>
    <w:rsid w:val="007A3BC4"/>
    <w:rsid w:val="007A7C7C"/>
    <w:rsid w:val="007B30F2"/>
    <w:rsid w:val="007B6C96"/>
    <w:rsid w:val="007C1B1E"/>
    <w:rsid w:val="007C2474"/>
    <w:rsid w:val="007D32D6"/>
    <w:rsid w:val="007D793B"/>
    <w:rsid w:val="007E603B"/>
    <w:rsid w:val="007F264E"/>
    <w:rsid w:val="00801568"/>
    <w:rsid w:val="00801DE6"/>
    <w:rsid w:val="00810A2C"/>
    <w:rsid w:val="00811BF5"/>
    <w:rsid w:val="00817E96"/>
    <w:rsid w:val="0082223F"/>
    <w:rsid w:val="0082367C"/>
    <w:rsid w:val="00826FEF"/>
    <w:rsid w:val="00834063"/>
    <w:rsid w:val="00835EE4"/>
    <w:rsid w:val="00843649"/>
    <w:rsid w:val="00846003"/>
    <w:rsid w:val="00846A71"/>
    <w:rsid w:val="008515CB"/>
    <w:rsid w:val="00851CEC"/>
    <w:rsid w:val="0086019E"/>
    <w:rsid w:val="00860BF8"/>
    <w:rsid w:val="00860ED0"/>
    <w:rsid w:val="00866714"/>
    <w:rsid w:val="008724C8"/>
    <w:rsid w:val="00875A65"/>
    <w:rsid w:val="00880477"/>
    <w:rsid w:val="00881F4E"/>
    <w:rsid w:val="00885EBF"/>
    <w:rsid w:val="008913B3"/>
    <w:rsid w:val="008A6CF6"/>
    <w:rsid w:val="008B498F"/>
    <w:rsid w:val="008C15A1"/>
    <w:rsid w:val="008C2596"/>
    <w:rsid w:val="008C4BAD"/>
    <w:rsid w:val="008C718C"/>
    <w:rsid w:val="008C74ED"/>
    <w:rsid w:val="008C7EA4"/>
    <w:rsid w:val="008D7FA2"/>
    <w:rsid w:val="008E67C7"/>
    <w:rsid w:val="008F4570"/>
    <w:rsid w:val="00900F88"/>
    <w:rsid w:val="00904C93"/>
    <w:rsid w:val="009053F2"/>
    <w:rsid w:val="00923B77"/>
    <w:rsid w:val="009268CA"/>
    <w:rsid w:val="0092755F"/>
    <w:rsid w:val="009312F8"/>
    <w:rsid w:val="00933CE5"/>
    <w:rsid w:val="009370BA"/>
    <w:rsid w:val="009426AF"/>
    <w:rsid w:val="00952749"/>
    <w:rsid w:val="00954EF1"/>
    <w:rsid w:val="00961373"/>
    <w:rsid w:val="00970441"/>
    <w:rsid w:val="009711F3"/>
    <w:rsid w:val="00976745"/>
    <w:rsid w:val="00977282"/>
    <w:rsid w:val="00983EC6"/>
    <w:rsid w:val="00990DC8"/>
    <w:rsid w:val="009918EA"/>
    <w:rsid w:val="009927EB"/>
    <w:rsid w:val="00996656"/>
    <w:rsid w:val="0099736F"/>
    <w:rsid w:val="009979A9"/>
    <w:rsid w:val="009A2F02"/>
    <w:rsid w:val="009A6118"/>
    <w:rsid w:val="009A731C"/>
    <w:rsid w:val="009B06CF"/>
    <w:rsid w:val="009B22EC"/>
    <w:rsid w:val="009B2930"/>
    <w:rsid w:val="009B3C49"/>
    <w:rsid w:val="009B4682"/>
    <w:rsid w:val="009B4E6D"/>
    <w:rsid w:val="009B70CC"/>
    <w:rsid w:val="009B7101"/>
    <w:rsid w:val="009C54E5"/>
    <w:rsid w:val="009C667B"/>
    <w:rsid w:val="009D4ABE"/>
    <w:rsid w:val="009D505C"/>
    <w:rsid w:val="009E5623"/>
    <w:rsid w:val="009E586C"/>
    <w:rsid w:val="009E655C"/>
    <w:rsid w:val="009F4E3A"/>
    <w:rsid w:val="00A1095D"/>
    <w:rsid w:val="00A12F2C"/>
    <w:rsid w:val="00A1639D"/>
    <w:rsid w:val="00A32974"/>
    <w:rsid w:val="00A35161"/>
    <w:rsid w:val="00A43101"/>
    <w:rsid w:val="00A4378D"/>
    <w:rsid w:val="00A522BF"/>
    <w:rsid w:val="00A56216"/>
    <w:rsid w:val="00A76D28"/>
    <w:rsid w:val="00A82084"/>
    <w:rsid w:val="00A84140"/>
    <w:rsid w:val="00A84EB3"/>
    <w:rsid w:val="00A976AE"/>
    <w:rsid w:val="00AA524C"/>
    <w:rsid w:val="00AA758B"/>
    <w:rsid w:val="00AB3BA6"/>
    <w:rsid w:val="00AB409D"/>
    <w:rsid w:val="00AB419A"/>
    <w:rsid w:val="00AC4BBC"/>
    <w:rsid w:val="00AD6D34"/>
    <w:rsid w:val="00AE47A6"/>
    <w:rsid w:val="00AF24E8"/>
    <w:rsid w:val="00AF7701"/>
    <w:rsid w:val="00B0048D"/>
    <w:rsid w:val="00B105DF"/>
    <w:rsid w:val="00B114D2"/>
    <w:rsid w:val="00B12C08"/>
    <w:rsid w:val="00B16A68"/>
    <w:rsid w:val="00B210AC"/>
    <w:rsid w:val="00B423C2"/>
    <w:rsid w:val="00B54BA7"/>
    <w:rsid w:val="00B6051E"/>
    <w:rsid w:val="00B621B3"/>
    <w:rsid w:val="00B724A1"/>
    <w:rsid w:val="00B75554"/>
    <w:rsid w:val="00B802A1"/>
    <w:rsid w:val="00B9285A"/>
    <w:rsid w:val="00B96ED7"/>
    <w:rsid w:val="00BB0EC6"/>
    <w:rsid w:val="00BB1B85"/>
    <w:rsid w:val="00BB38B8"/>
    <w:rsid w:val="00BC116C"/>
    <w:rsid w:val="00BC6F2E"/>
    <w:rsid w:val="00BD534E"/>
    <w:rsid w:val="00BE6877"/>
    <w:rsid w:val="00BF6348"/>
    <w:rsid w:val="00BF772A"/>
    <w:rsid w:val="00C02EB8"/>
    <w:rsid w:val="00C04EFA"/>
    <w:rsid w:val="00C07F28"/>
    <w:rsid w:val="00C10915"/>
    <w:rsid w:val="00C12136"/>
    <w:rsid w:val="00C16454"/>
    <w:rsid w:val="00C17CAC"/>
    <w:rsid w:val="00C32A13"/>
    <w:rsid w:val="00C35624"/>
    <w:rsid w:val="00C36F35"/>
    <w:rsid w:val="00C37324"/>
    <w:rsid w:val="00C37DD7"/>
    <w:rsid w:val="00C44D56"/>
    <w:rsid w:val="00C45E93"/>
    <w:rsid w:val="00C64194"/>
    <w:rsid w:val="00C70A85"/>
    <w:rsid w:val="00C7359C"/>
    <w:rsid w:val="00C8154A"/>
    <w:rsid w:val="00C81826"/>
    <w:rsid w:val="00C83180"/>
    <w:rsid w:val="00C868DF"/>
    <w:rsid w:val="00C962F3"/>
    <w:rsid w:val="00CB5117"/>
    <w:rsid w:val="00CB5E89"/>
    <w:rsid w:val="00CB6FA2"/>
    <w:rsid w:val="00CC1D1C"/>
    <w:rsid w:val="00CC7EF3"/>
    <w:rsid w:val="00CD2677"/>
    <w:rsid w:val="00CD4308"/>
    <w:rsid w:val="00CF145B"/>
    <w:rsid w:val="00CF2A1F"/>
    <w:rsid w:val="00D00995"/>
    <w:rsid w:val="00D03FF1"/>
    <w:rsid w:val="00D04694"/>
    <w:rsid w:val="00D21DB7"/>
    <w:rsid w:val="00D26FB9"/>
    <w:rsid w:val="00D270A2"/>
    <w:rsid w:val="00D30EAD"/>
    <w:rsid w:val="00D37920"/>
    <w:rsid w:val="00D43205"/>
    <w:rsid w:val="00D4685B"/>
    <w:rsid w:val="00D46B2F"/>
    <w:rsid w:val="00D46CEC"/>
    <w:rsid w:val="00D47EA3"/>
    <w:rsid w:val="00D5168A"/>
    <w:rsid w:val="00D56724"/>
    <w:rsid w:val="00D60928"/>
    <w:rsid w:val="00D6505C"/>
    <w:rsid w:val="00D6713B"/>
    <w:rsid w:val="00D6744D"/>
    <w:rsid w:val="00D706BA"/>
    <w:rsid w:val="00D74A6A"/>
    <w:rsid w:val="00D93523"/>
    <w:rsid w:val="00D944BC"/>
    <w:rsid w:val="00D963AB"/>
    <w:rsid w:val="00DA48EB"/>
    <w:rsid w:val="00DB49AE"/>
    <w:rsid w:val="00DB7924"/>
    <w:rsid w:val="00DC5573"/>
    <w:rsid w:val="00DD4A44"/>
    <w:rsid w:val="00DE153C"/>
    <w:rsid w:val="00DE1F30"/>
    <w:rsid w:val="00DE4DC2"/>
    <w:rsid w:val="00DE6A70"/>
    <w:rsid w:val="00DF013A"/>
    <w:rsid w:val="00DF1595"/>
    <w:rsid w:val="00DF245F"/>
    <w:rsid w:val="00DF39DA"/>
    <w:rsid w:val="00DF40D3"/>
    <w:rsid w:val="00DF67B9"/>
    <w:rsid w:val="00E04C78"/>
    <w:rsid w:val="00E04FEC"/>
    <w:rsid w:val="00E158EE"/>
    <w:rsid w:val="00E167B9"/>
    <w:rsid w:val="00E21DFB"/>
    <w:rsid w:val="00E25090"/>
    <w:rsid w:val="00E26697"/>
    <w:rsid w:val="00E27831"/>
    <w:rsid w:val="00E33281"/>
    <w:rsid w:val="00E35213"/>
    <w:rsid w:val="00E41AEC"/>
    <w:rsid w:val="00E427D1"/>
    <w:rsid w:val="00E53208"/>
    <w:rsid w:val="00E717C1"/>
    <w:rsid w:val="00E73FA7"/>
    <w:rsid w:val="00E90685"/>
    <w:rsid w:val="00E9069D"/>
    <w:rsid w:val="00E94B5A"/>
    <w:rsid w:val="00E95976"/>
    <w:rsid w:val="00E9756A"/>
    <w:rsid w:val="00E97A3C"/>
    <w:rsid w:val="00EA4847"/>
    <w:rsid w:val="00EA5BF5"/>
    <w:rsid w:val="00EB0EDD"/>
    <w:rsid w:val="00EB6863"/>
    <w:rsid w:val="00EC2213"/>
    <w:rsid w:val="00EC67EE"/>
    <w:rsid w:val="00EC7390"/>
    <w:rsid w:val="00ED02C6"/>
    <w:rsid w:val="00ED3DD8"/>
    <w:rsid w:val="00ED5A07"/>
    <w:rsid w:val="00EF0E67"/>
    <w:rsid w:val="00EF254C"/>
    <w:rsid w:val="00EF6132"/>
    <w:rsid w:val="00EF63E8"/>
    <w:rsid w:val="00F305D9"/>
    <w:rsid w:val="00F333F1"/>
    <w:rsid w:val="00F40069"/>
    <w:rsid w:val="00F44718"/>
    <w:rsid w:val="00F46384"/>
    <w:rsid w:val="00F4692D"/>
    <w:rsid w:val="00F504C8"/>
    <w:rsid w:val="00F63902"/>
    <w:rsid w:val="00F63E14"/>
    <w:rsid w:val="00F65995"/>
    <w:rsid w:val="00F6795F"/>
    <w:rsid w:val="00F73938"/>
    <w:rsid w:val="00F75E82"/>
    <w:rsid w:val="00F8051F"/>
    <w:rsid w:val="00F8761E"/>
    <w:rsid w:val="00F87D22"/>
    <w:rsid w:val="00F900DA"/>
    <w:rsid w:val="00F90F6D"/>
    <w:rsid w:val="00F915AE"/>
    <w:rsid w:val="00FB3DAD"/>
    <w:rsid w:val="00FB4854"/>
    <w:rsid w:val="00FB70C0"/>
    <w:rsid w:val="00FC09A5"/>
    <w:rsid w:val="00FC3D4F"/>
    <w:rsid w:val="00FD0B4E"/>
    <w:rsid w:val="00FD1790"/>
    <w:rsid w:val="00FD2191"/>
    <w:rsid w:val="00FE32EA"/>
    <w:rsid w:val="00FE47D5"/>
    <w:rsid w:val="00FE7C76"/>
    <w:rsid w:val="00FF16A2"/>
    <w:rsid w:val="00FF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3E444"/>
  <w15:docId w15:val="{00F4A7B5-D4F5-4B5D-9515-759432B87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A07"/>
    <w:pPr>
      <w:spacing w:after="16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4001F3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E32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C73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4B355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5A0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001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4001F3"/>
    <w:rPr>
      <w:i/>
      <w:iCs/>
    </w:rPr>
  </w:style>
  <w:style w:type="character" w:customStyle="1" w:styleId="11">
    <w:name w:val="Назва1"/>
    <w:basedOn w:val="a0"/>
    <w:rsid w:val="00ED3DD8"/>
  </w:style>
  <w:style w:type="character" w:customStyle="1" w:styleId="author">
    <w:name w:val="author"/>
    <w:basedOn w:val="a0"/>
    <w:rsid w:val="00663B92"/>
  </w:style>
  <w:style w:type="character" w:customStyle="1" w:styleId="field-content">
    <w:name w:val="field-content"/>
    <w:basedOn w:val="a0"/>
    <w:rsid w:val="00FF33FE"/>
  </w:style>
  <w:style w:type="paragraph" w:styleId="a5">
    <w:name w:val="Normal (Web)"/>
    <w:basedOn w:val="a"/>
    <w:uiPriority w:val="99"/>
    <w:unhideWhenUsed/>
    <w:rsid w:val="00B54BA7"/>
    <w:pPr>
      <w:spacing w:before="100" w:beforeAutospacing="1" w:after="100" w:afterAutospacing="1"/>
    </w:pPr>
    <w:rPr>
      <w:rFonts w:eastAsia="Times New Roman" w:cs="Times New Roman"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FE32E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C739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4B3554"/>
    <w:rPr>
      <w:rFonts w:asciiTheme="majorHAnsi" w:eastAsiaTheme="majorEastAsia" w:hAnsiTheme="majorHAnsi" w:cstheme="majorBidi"/>
      <w:color w:val="365F91" w:themeColor="accent1" w:themeShade="BF"/>
      <w:sz w:val="28"/>
    </w:rPr>
  </w:style>
  <w:style w:type="character" w:styleId="a6">
    <w:name w:val="Strong"/>
    <w:basedOn w:val="a0"/>
    <w:uiPriority w:val="22"/>
    <w:qFormat/>
    <w:rsid w:val="00E41AEC"/>
    <w:rPr>
      <w:b/>
      <w:bCs/>
    </w:rPr>
  </w:style>
  <w:style w:type="character" w:customStyle="1" w:styleId="21">
    <w:name w:val="Назва2"/>
    <w:basedOn w:val="a0"/>
    <w:rsid w:val="00846003"/>
  </w:style>
  <w:style w:type="character" w:customStyle="1" w:styleId="light">
    <w:name w:val="light"/>
    <w:basedOn w:val="a0"/>
    <w:rsid w:val="00846003"/>
  </w:style>
  <w:style w:type="paragraph" w:styleId="a7">
    <w:name w:val="List Paragraph"/>
    <w:basedOn w:val="a"/>
    <w:uiPriority w:val="34"/>
    <w:qFormat/>
    <w:rsid w:val="00461A3F"/>
    <w:pPr>
      <w:ind w:left="720"/>
      <w:contextualSpacing/>
    </w:pPr>
  </w:style>
  <w:style w:type="paragraph" w:customStyle="1" w:styleId="Default">
    <w:name w:val="Default"/>
    <w:rsid w:val="003F57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 Spacing"/>
    <w:uiPriority w:val="1"/>
    <w:qFormat/>
    <w:rsid w:val="003F5760"/>
    <w:pPr>
      <w:spacing w:after="0" w:line="240" w:lineRule="auto"/>
    </w:pPr>
  </w:style>
  <w:style w:type="character" w:customStyle="1" w:styleId="ms-1">
    <w:name w:val="ms-1"/>
    <w:basedOn w:val="a0"/>
    <w:rsid w:val="00C7359C"/>
  </w:style>
  <w:style w:type="character" w:customStyle="1" w:styleId="max-w-15ch">
    <w:name w:val="max-w-[15ch]"/>
    <w:basedOn w:val="a0"/>
    <w:rsid w:val="00C7359C"/>
  </w:style>
  <w:style w:type="character" w:customStyle="1" w:styleId="-me-1">
    <w:name w:val="-me-1"/>
    <w:basedOn w:val="a0"/>
    <w:rsid w:val="00C7359C"/>
  </w:style>
  <w:style w:type="paragraph" w:styleId="a9">
    <w:name w:val="header"/>
    <w:basedOn w:val="a"/>
    <w:link w:val="aa"/>
    <w:uiPriority w:val="99"/>
    <w:unhideWhenUsed/>
    <w:rsid w:val="00BB38B8"/>
    <w:pPr>
      <w:tabs>
        <w:tab w:val="center" w:pos="4844"/>
        <w:tab w:val="right" w:pos="9689"/>
      </w:tabs>
      <w:spacing w:after="0"/>
    </w:pPr>
  </w:style>
  <w:style w:type="character" w:customStyle="1" w:styleId="aa">
    <w:name w:val="Верхній колонтитул Знак"/>
    <w:basedOn w:val="a0"/>
    <w:link w:val="a9"/>
    <w:uiPriority w:val="99"/>
    <w:rsid w:val="00BB38B8"/>
    <w:rPr>
      <w:rFonts w:ascii="Times New Roman" w:hAnsi="Times New Roman"/>
      <w:sz w:val="28"/>
    </w:rPr>
  </w:style>
  <w:style w:type="paragraph" w:styleId="ab">
    <w:name w:val="footer"/>
    <w:basedOn w:val="a"/>
    <w:link w:val="ac"/>
    <w:uiPriority w:val="99"/>
    <w:unhideWhenUsed/>
    <w:rsid w:val="00BB38B8"/>
    <w:pPr>
      <w:tabs>
        <w:tab w:val="center" w:pos="4844"/>
        <w:tab w:val="right" w:pos="9689"/>
      </w:tabs>
      <w:spacing w:after="0"/>
    </w:pPr>
  </w:style>
  <w:style w:type="character" w:customStyle="1" w:styleId="ac">
    <w:name w:val="Нижній колонтитул Знак"/>
    <w:basedOn w:val="a0"/>
    <w:link w:val="ab"/>
    <w:uiPriority w:val="99"/>
    <w:rsid w:val="00BB38B8"/>
    <w:rPr>
      <w:rFonts w:ascii="Times New Roman" w:hAnsi="Times New Roman"/>
      <w:sz w:val="28"/>
    </w:rPr>
  </w:style>
  <w:style w:type="character" w:customStyle="1" w:styleId="xfm52135521">
    <w:name w:val="xfm_52135521"/>
    <w:basedOn w:val="a0"/>
    <w:rsid w:val="00D6713B"/>
  </w:style>
  <w:style w:type="character" w:customStyle="1" w:styleId="xfm87524387">
    <w:name w:val="xfm_87524387"/>
    <w:basedOn w:val="a0"/>
    <w:rsid w:val="00E04FEC"/>
  </w:style>
  <w:style w:type="character" w:customStyle="1" w:styleId="UnresolvedMention">
    <w:name w:val="Unresolved Mention"/>
    <w:basedOn w:val="a0"/>
    <w:uiPriority w:val="99"/>
    <w:semiHidden/>
    <w:unhideWhenUsed/>
    <w:rsid w:val="009F4E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001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7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7390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2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7661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5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detector.media/infospace/article/251716/2026-08-06-u-drogobychi-zaboronyly-rosiyskomovni-kulturni-produkty-v-publichnykh-mistsyakh/" TargetMode="External"/><Relationship Id="rId18" Type="http://schemas.openxmlformats.org/officeDocument/2006/relationships/hyperlink" Target="https://visnyk-juris-uzhnu.com/wp-content/uploads/2026/03/14-2.pdf" TargetMode="External"/><Relationship Id="rId26" Type="http://schemas.openxmlformats.org/officeDocument/2006/relationships/hyperlink" Target="https://yur-gazeta.com/golovna/minyust-poyasniv-yak-otrimati-dostup-do-publichnoyi-informaciyi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z.lviv.ua/news/556489-kerivnytstvo-holosu-ameryky-ukhvaliuie-rishennia-pro-vidnovlennia-ukrainskomovnoho-movlennia" TargetMode="External"/><Relationship Id="rId34" Type="http://schemas.openxmlformats.org/officeDocument/2006/relationships/hyperlink" Target="https://www.golos.com.ua/article/392219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ms.detector.media/sotsmerezhi/post/39471/2026-08-25-nova-zelandiya-gotuie-zakonoproiekt-pro-zaboronu-sotsmerezh-dlya-ditey-do-16-rokiv/" TargetMode="External"/><Relationship Id="rId17" Type="http://schemas.openxmlformats.org/officeDocument/2006/relationships/hyperlink" Target="https://ms.detector.media/internet/post/39423/2026-08-03-u-ies-nabuly-chynnosti-novi-pravyla-shchodo-markuvannya-shi-kontentu/" TargetMode="External"/><Relationship Id="rId25" Type="http://schemas.openxmlformats.org/officeDocument/2006/relationships/hyperlink" Target="https://skhid.kubg.edu.ua/article/view/365874/351521" TargetMode="External"/><Relationship Id="rId33" Type="http://schemas.openxmlformats.org/officeDocument/2006/relationships/hyperlink" Target="https://focus.ua/uk/culture/763273-lomonosova-zaminyat-shevchenkom-u-litvi-hochut-pribrati-rosiyskogo-pismennika-zi-shkilnoji-programi" TargetMode="External"/><Relationship Id="rId2" Type="http://schemas.openxmlformats.org/officeDocument/2006/relationships/styles" Target="styles.xml"/><Relationship Id="rId16" Type="http://schemas.openxmlformats.org/officeDocument/2006/relationships/hyperlink" Target="https://yur-gazeta.com/golovna/v-ukrayini-zapustili-pershiy-nacionalniy-reyting-neyromerezh-ukrainian-llm-leaderboard.html" TargetMode="External"/><Relationship Id="rId20" Type="http://schemas.openxmlformats.org/officeDocument/2006/relationships/hyperlink" Target="https://doi.org/10.28925/2663-4023.2026.33.1209" TargetMode="External"/><Relationship Id="rId29" Type="http://schemas.openxmlformats.org/officeDocument/2006/relationships/hyperlink" Target="https://fakty.ua/476827-tainstvennyj-biznes-forum-arma-ogranichivaet-dostup-zhurnalistov-k-publichnym-meropriyatiya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tv.detector.media/suspilna-korporatsiya/read/9481/2026-08-27-knyga-pro-ukrainske-radio-i-proiekt-radio-kultura-vviyshly-do-pereliku-pretendentiv-na-premiyu-chornovola/" TargetMode="External"/><Relationship Id="rId24" Type="http://schemas.openxmlformats.org/officeDocument/2006/relationships/hyperlink" Target="https://ua.korrespondent.net/ukraine/4905446-prezydent-pidpysav-zakon-pro-natsionalnyi-panteon" TargetMode="External"/><Relationship Id="rId32" Type="http://schemas.openxmlformats.org/officeDocument/2006/relationships/hyperlink" Target="https://ukurier.gov.ua/uk/news/tisyachovesna-novij-yakisnij-kulturnij-produkt/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v-khsac.in.ua/article/view/362724" TargetMode="External"/><Relationship Id="rId23" Type="http://schemas.openxmlformats.org/officeDocument/2006/relationships/hyperlink" Target="https://visnyk-juris-uzhnu.com/wp-content/uploads/2026/03/27-2.pdf" TargetMode="External"/><Relationship Id="rId28" Type="http://schemas.openxmlformats.org/officeDocument/2006/relationships/hyperlink" Target="https://visnyk-juris-uzhnu.com/wp-content/uploads/2026/03/34-2.pdf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focus.ua/uk/politics/764346-plan-zelenskogo-ukrajina-pragne-pokrashchiti-sviy-imidzh-u-polshchi-zmi" TargetMode="External"/><Relationship Id="rId19" Type="http://schemas.openxmlformats.org/officeDocument/2006/relationships/hyperlink" Target="https://www.golos.com.ua/article/392183" TargetMode="External"/><Relationship Id="rId31" Type="http://schemas.openxmlformats.org/officeDocument/2006/relationships/hyperlink" Target="https://skhid.kubg.edu.ua/article/view/365951/3515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plu.org/article.php?id=423&amp;subject=3" TargetMode="External"/><Relationship Id="rId14" Type="http://schemas.openxmlformats.org/officeDocument/2006/relationships/hyperlink" Target="https://detector.media/infospace/article/252012/2026-08-20-evakuatsiya-tsinnostey-reiestr-muzeynogo-fondu-i-rozshyrennya-ieknygy-rada-pryynyala-za-osnovu-proiekt-pro-posylennya-zakhystu-kultury/" TargetMode="External"/><Relationship Id="rId22" Type="http://schemas.openxmlformats.org/officeDocument/2006/relationships/hyperlink" Target="https://focus.ua/uk/eksklyuzivy/764372-povitryani-sili-prihovali-statistiku-zbittya-balistichnih-raket-chomu-i-shcho-kazhut-eksperti" TargetMode="External"/><Relationship Id="rId27" Type="http://schemas.openxmlformats.org/officeDocument/2006/relationships/hyperlink" Target="https://ukurier.gov.ua/uk/articles/nashim-nacionalnim-svyatinyam-potriben-zahist/" TargetMode="External"/><Relationship Id="rId30" Type="http://schemas.openxmlformats.org/officeDocument/2006/relationships/hyperlink" Target="https://visnyk-juris-uzhnu.com/wp-content/uploads/2026/05/65.pdf" TargetMode="External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18</Pages>
  <Words>23523</Words>
  <Characters>13409</Characters>
  <Application>Microsoft Office Word</Application>
  <DocSecurity>0</DocSecurity>
  <Lines>111</Lines>
  <Paragraphs>73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Віра</cp:lastModifiedBy>
  <cp:revision>29</cp:revision>
  <dcterms:created xsi:type="dcterms:W3CDTF">2026-06-02T08:53:00Z</dcterms:created>
  <dcterms:modified xsi:type="dcterms:W3CDTF">2026-09-01T12:21:00Z</dcterms:modified>
</cp:coreProperties>
</file>